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ADD2B" w14:textId="77777777" w:rsidR="00B34B66" w:rsidRPr="00B34B66" w:rsidRDefault="00B34B66" w:rsidP="00B34B66">
      <w:pPr>
        <w:shd w:val="clear" w:color="auto" w:fill="FFFFFF"/>
        <w:spacing w:before="180" w:after="180" w:line="420" w:lineRule="atLeast"/>
        <w:jc w:val="right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2"/>
          <w:szCs w:val="32"/>
        </w:rPr>
      </w:pPr>
      <w:r w:rsidRPr="00B34B66">
        <w:rPr>
          <w:rFonts w:ascii="Tahoma" w:eastAsia="Times New Roman" w:hAnsi="Tahoma" w:cs="Tahoma"/>
          <w:b/>
          <w:bCs/>
          <w:color w:val="333333"/>
          <w:kern w:val="36"/>
          <w:sz w:val="32"/>
          <w:szCs w:val="32"/>
        </w:rPr>
        <w:t>ISO 45001 vs </w:t>
      </w:r>
      <w:r w:rsidRPr="00B34B66">
        <w:rPr>
          <w:rFonts w:ascii="Tahoma" w:eastAsia="Times New Roman" w:hAnsi="Tahoma" w:cs="Tahoma"/>
          <w:b/>
          <w:bCs/>
          <w:color w:val="333333"/>
          <w:kern w:val="36"/>
          <w:sz w:val="32"/>
          <w:szCs w:val="32"/>
          <w:cs/>
        </w:rPr>
        <w:t>วัฒนธรรมความปลอดภัย (</w:t>
      </w:r>
      <w:r w:rsidRPr="00B34B66">
        <w:rPr>
          <w:rFonts w:ascii="Tahoma" w:eastAsia="Times New Roman" w:hAnsi="Tahoma" w:cs="Tahoma"/>
          <w:b/>
          <w:bCs/>
          <w:color w:val="333333"/>
          <w:kern w:val="36"/>
          <w:sz w:val="32"/>
          <w:szCs w:val="32"/>
        </w:rPr>
        <w:t>Safety Culture)</w:t>
      </w:r>
    </w:p>
    <w:p w14:paraId="2BB39D01" w14:textId="77777777" w:rsidR="00B34B66" w:rsidRPr="00B34B66" w:rsidRDefault="00B34B66" w:rsidP="00B34B66">
      <w:pPr>
        <w:shd w:val="clear" w:color="auto" w:fill="FFFFFF"/>
        <w:spacing w:before="180" w:after="180" w:line="300" w:lineRule="atLeast"/>
        <w:outlineLvl w:val="2"/>
        <w:rPr>
          <w:rFonts w:ascii="Tahoma" w:eastAsia="Times New Roman" w:hAnsi="Tahoma" w:cs="Tahoma"/>
          <w:b/>
          <w:bCs/>
          <w:color w:val="333333"/>
          <w:sz w:val="27"/>
          <w:szCs w:val="27"/>
        </w:rPr>
      </w:pPr>
      <w:r w:rsidRPr="00B34B66">
        <w:rPr>
          <w:rFonts w:ascii="Tahoma" w:eastAsia="Times New Roman" w:hAnsi="Tahoma" w:cs="Tahoma"/>
          <w:b/>
          <w:bCs/>
          <w:color w:val="333333"/>
          <w:sz w:val="27"/>
          <w:szCs w:val="27"/>
          <w:cs/>
        </w:rPr>
        <w:t xml:space="preserve">มาตรฐาน </w:t>
      </w:r>
      <w:r w:rsidRPr="00B34B66">
        <w:rPr>
          <w:rFonts w:ascii="Tahoma" w:eastAsia="Times New Roman" w:hAnsi="Tahoma" w:cs="Tahoma"/>
          <w:b/>
          <w:bCs/>
          <w:color w:val="333333"/>
          <w:sz w:val="27"/>
          <w:szCs w:val="27"/>
        </w:rPr>
        <w:t xml:space="preserve">ISO45001:2018 </w:t>
      </w:r>
      <w:r w:rsidRPr="00B34B66">
        <w:rPr>
          <w:rFonts w:ascii="Tahoma" w:eastAsia="Times New Roman" w:hAnsi="Tahoma" w:cs="Tahoma"/>
          <w:b/>
          <w:bCs/>
          <w:color w:val="333333"/>
          <w:sz w:val="27"/>
          <w:szCs w:val="27"/>
          <w:cs/>
        </w:rPr>
        <w:t>ได้มีข้อกำหนดใหม่ ในเรื่อง วัฒนธรรม ไว้ที่ไหนบ้าง</w:t>
      </w:r>
    </w:p>
    <w:p w14:paraId="249AF5DF" w14:textId="77777777" w:rsidR="00B34B66" w:rsidRPr="00B34B66" w:rsidRDefault="00B34B66" w:rsidP="00B34B66">
      <w:pPr>
        <w:shd w:val="clear" w:color="auto" w:fill="FFFFFF"/>
        <w:spacing w:after="135" w:line="240" w:lineRule="auto"/>
        <w:rPr>
          <w:rFonts w:ascii="Tahoma" w:eastAsia="Times New Roman" w:hAnsi="Tahoma" w:cs="Tahoma"/>
          <w:color w:val="333333"/>
          <w:sz w:val="20"/>
          <w:szCs w:val="20"/>
        </w:rPr>
      </w:pPr>
      <w:r w:rsidRPr="00B34B66">
        <w:rPr>
          <w:rFonts w:ascii="Tahoma" w:eastAsia="Times New Roman" w:hAnsi="Tahoma" w:cs="Tahoma"/>
          <w:color w:val="333333"/>
          <w:sz w:val="20"/>
          <w:szCs w:val="20"/>
          <w:cs/>
        </w:rPr>
        <w:t xml:space="preserve">มี </w:t>
      </w:r>
      <w:r w:rsidRPr="00B34B66">
        <w:rPr>
          <w:rFonts w:ascii="Tahoma" w:eastAsia="Times New Roman" w:hAnsi="Tahoma" w:cs="Tahoma"/>
          <w:color w:val="333333"/>
          <w:sz w:val="20"/>
          <w:szCs w:val="20"/>
        </w:rPr>
        <w:t xml:space="preserve">3 </w:t>
      </w:r>
      <w:r w:rsidRPr="00B34B66">
        <w:rPr>
          <w:rFonts w:ascii="Tahoma" w:eastAsia="Times New Roman" w:hAnsi="Tahoma" w:cs="Tahoma"/>
          <w:color w:val="333333"/>
          <w:sz w:val="20"/>
          <w:szCs w:val="20"/>
          <w:cs/>
        </w:rPr>
        <w:t>ข้อหลักที่กำหนดในเรื่องวัฒนธรรมดังต่อไปนี้</w:t>
      </w:r>
    </w:p>
    <w:p w14:paraId="67D742ED" w14:textId="469A730E" w:rsidR="00B34B66" w:rsidRDefault="00B34B66" w:rsidP="00B34B66">
      <w:pPr>
        <w:shd w:val="clear" w:color="auto" w:fill="FFFFFF"/>
        <w:spacing w:after="135" w:line="240" w:lineRule="auto"/>
        <w:rPr>
          <w:rFonts w:ascii="Tahoma" w:eastAsia="Times New Roman" w:hAnsi="Tahoma" w:cs="Tahoma"/>
          <w:color w:val="333333"/>
          <w:sz w:val="20"/>
          <w:szCs w:val="20"/>
        </w:rPr>
      </w:pPr>
      <w:r w:rsidRPr="00B34B66">
        <w:rPr>
          <w:rFonts w:ascii="Tahoma" w:eastAsia="Times New Roman" w:hAnsi="Tahoma" w:cs="Tahoma"/>
          <w:color w:val="333333"/>
          <w:sz w:val="20"/>
          <w:szCs w:val="20"/>
          <w:cs/>
        </w:rPr>
        <w:t xml:space="preserve">ข้อกำหนด ข้อ </w:t>
      </w:r>
      <w:r w:rsidRPr="00B34B66">
        <w:rPr>
          <w:rFonts w:ascii="Tahoma" w:eastAsia="Times New Roman" w:hAnsi="Tahoma" w:cs="Tahoma"/>
          <w:color w:val="333333"/>
          <w:sz w:val="20"/>
          <w:szCs w:val="20"/>
        </w:rPr>
        <w:t xml:space="preserve">5.1 j </w:t>
      </w:r>
      <w:r w:rsidRPr="00B34B66">
        <w:rPr>
          <w:rFonts w:ascii="Tahoma" w:eastAsia="Times New Roman" w:hAnsi="Tahoma" w:cs="Tahoma"/>
          <w:color w:val="333333"/>
          <w:sz w:val="20"/>
          <w:szCs w:val="20"/>
          <w:cs/>
        </w:rPr>
        <w:t xml:space="preserve">ความเป็นผู้นำ และ ความมุ่งมั่น กำหนดว่า ผู้บริหารระดับสูงต้องแสดงความเป็นผู้นำและความมุ่งมั่นต่อระบบบริหาร </w:t>
      </w:r>
      <w:r w:rsidRPr="00B34B66">
        <w:rPr>
          <w:rFonts w:ascii="Tahoma" w:eastAsia="Times New Roman" w:hAnsi="Tahoma" w:cs="Tahoma"/>
          <w:color w:val="333333"/>
          <w:sz w:val="20"/>
          <w:szCs w:val="20"/>
        </w:rPr>
        <w:t xml:space="preserve">OH&amp;S </w:t>
      </w:r>
      <w:r w:rsidRPr="00B34B66">
        <w:rPr>
          <w:rFonts w:ascii="Tahoma" w:eastAsia="Times New Roman" w:hAnsi="Tahoma" w:cs="Tahoma"/>
          <w:color w:val="333333"/>
          <w:sz w:val="20"/>
          <w:szCs w:val="20"/>
          <w:cs/>
        </w:rPr>
        <w:t xml:space="preserve">โดย พัฒนา ชี้นำ และสนับสนุนวัฒนธรรมในองค์กรที่สนับสนุน ผลลัพธ์ที่ต้องการของระบบบริหาร </w:t>
      </w:r>
      <w:r w:rsidRPr="00B34B66">
        <w:rPr>
          <w:rFonts w:ascii="Tahoma" w:eastAsia="Times New Roman" w:hAnsi="Tahoma" w:cs="Tahoma"/>
          <w:color w:val="333333"/>
          <w:sz w:val="20"/>
          <w:szCs w:val="20"/>
        </w:rPr>
        <w:t>OH&amp;S</w:t>
      </w:r>
    </w:p>
    <w:p w14:paraId="482F72E9" w14:textId="50A0DF11" w:rsidR="00B34B66" w:rsidRPr="00B34B66" w:rsidRDefault="00B34B66" w:rsidP="002F7F8F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34B66">
        <w:rPr>
          <w:rFonts w:ascii="Helvetica" w:eastAsia="Times New Roman" w:hAnsi="Helvetica" w:cs="Helvetica"/>
          <w:noProof/>
          <w:color w:val="333333"/>
          <w:sz w:val="20"/>
          <w:szCs w:val="20"/>
        </w:rPr>
        <w:drawing>
          <wp:inline distT="0" distB="0" distL="0" distR="0" wp14:anchorId="32DB0F50" wp14:editId="04313B47">
            <wp:extent cx="5721727" cy="5991225"/>
            <wp:effectExtent l="0" t="0" r="0" b="0"/>
            <wp:docPr id="14" name="Picture 14" descr="https://isotoyou2.com/images/45001-cul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sotoyou2.com/images/45001-cultur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243" cy="6001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8354D" w14:textId="77777777" w:rsidR="00B34B66" w:rsidRPr="00B34B66" w:rsidRDefault="00B34B66" w:rsidP="00B34B6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34B66">
        <w:rPr>
          <w:rFonts w:ascii="Helvetica" w:eastAsia="Times New Roman" w:hAnsi="Helvetica" w:cs="Helvetica"/>
          <w:color w:val="333333"/>
          <w:sz w:val="20"/>
          <w:szCs w:val="20"/>
        </w:rPr>
        <w:lastRenderedPageBreak/>
        <w:t> </w:t>
      </w:r>
    </w:p>
    <w:p w14:paraId="5601B0F3" w14:textId="25D00C82" w:rsidR="00B34B66" w:rsidRDefault="00B34B66" w:rsidP="00B34B66">
      <w:pPr>
        <w:shd w:val="clear" w:color="auto" w:fill="FFFFFF"/>
        <w:spacing w:after="135" w:line="240" w:lineRule="auto"/>
        <w:rPr>
          <w:rFonts w:ascii="Tahoma" w:eastAsia="Times New Roman" w:hAnsi="Tahoma" w:cs="Tahoma"/>
          <w:color w:val="333333"/>
          <w:sz w:val="20"/>
          <w:szCs w:val="20"/>
        </w:rPr>
      </w:pPr>
      <w:r w:rsidRPr="00B34B66">
        <w:rPr>
          <w:rFonts w:ascii="Tahoma" w:eastAsia="Times New Roman" w:hAnsi="Tahoma" w:cs="Tahoma"/>
          <w:color w:val="333333"/>
          <w:sz w:val="20"/>
          <w:szCs w:val="20"/>
          <w:cs/>
        </w:rPr>
        <w:t xml:space="preserve">ข้อกำหนดข้อ </w:t>
      </w:r>
      <w:r w:rsidRPr="00B34B66">
        <w:rPr>
          <w:rFonts w:ascii="Tahoma" w:eastAsia="Times New Roman" w:hAnsi="Tahoma" w:cs="Tahoma"/>
          <w:color w:val="333333"/>
          <w:sz w:val="20"/>
          <w:szCs w:val="20"/>
        </w:rPr>
        <w:t xml:space="preserve">6.1.2.1. </w:t>
      </w:r>
      <w:r w:rsidRPr="00B34B66">
        <w:rPr>
          <w:rFonts w:ascii="Tahoma" w:eastAsia="Times New Roman" w:hAnsi="Tahoma" w:cs="Tahoma"/>
          <w:color w:val="333333"/>
          <w:sz w:val="20"/>
          <w:szCs w:val="20"/>
          <w:cs/>
        </w:rPr>
        <w:t>การระบุอันตราย : องค์กรต้องจัดทำ นำไปปฏิบัติ และธำรงรักษา กระบวนการ เพื่อการระบุอันตรายที่มี อย่างต่อเนื่องและเชิงรุก กระบวนการจะต้องไตรตรองถึง วัฒนธรรมในองค์กร.</w:t>
      </w:r>
    </w:p>
    <w:p w14:paraId="397CABE5" w14:textId="77777777" w:rsidR="002F7F8F" w:rsidRPr="00B34B66" w:rsidRDefault="002F7F8F" w:rsidP="00B34B66">
      <w:pPr>
        <w:shd w:val="clear" w:color="auto" w:fill="FFFFFF"/>
        <w:spacing w:after="135" w:line="240" w:lineRule="auto"/>
        <w:rPr>
          <w:rFonts w:ascii="Tahoma" w:eastAsia="Times New Roman" w:hAnsi="Tahoma" w:cs="Tahoma"/>
          <w:color w:val="333333"/>
          <w:sz w:val="20"/>
          <w:szCs w:val="20"/>
        </w:rPr>
      </w:pPr>
    </w:p>
    <w:p w14:paraId="19EE3C49" w14:textId="2631F0A4" w:rsidR="00B34B66" w:rsidRDefault="00B34B66" w:rsidP="002F7F8F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34B66">
        <w:rPr>
          <w:rFonts w:ascii="Helvetica" w:eastAsia="Times New Roman" w:hAnsi="Helvetica" w:cs="Helvetica"/>
          <w:noProof/>
          <w:color w:val="333333"/>
          <w:sz w:val="20"/>
          <w:szCs w:val="20"/>
        </w:rPr>
        <w:drawing>
          <wp:inline distT="0" distB="0" distL="0" distR="0" wp14:anchorId="18E72F3B" wp14:editId="02A5339E">
            <wp:extent cx="5781675" cy="2160622"/>
            <wp:effectExtent l="0" t="0" r="0" b="0"/>
            <wp:docPr id="13" name="Picture 13" descr="https://isotoyou2.com/images/45001-culture-haz-id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sotoyou2.com/images/45001-culture-haz-ide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520" cy="2169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99DCA" w14:textId="77777777" w:rsidR="002F7F8F" w:rsidRPr="00B34B66" w:rsidRDefault="002F7F8F" w:rsidP="002F7F8F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</w:rPr>
      </w:pPr>
    </w:p>
    <w:p w14:paraId="638B8679" w14:textId="503D4189" w:rsidR="00B34B66" w:rsidRDefault="00B34B66" w:rsidP="00B34B66">
      <w:pPr>
        <w:shd w:val="clear" w:color="auto" w:fill="FFFFFF"/>
        <w:spacing w:after="135" w:line="240" w:lineRule="auto"/>
        <w:rPr>
          <w:rFonts w:ascii="Tahoma" w:eastAsia="Times New Roman" w:hAnsi="Tahoma" w:cs="Tahoma"/>
          <w:color w:val="333333"/>
          <w:sz w:val="20"/>
          <w:szCs w:val="20"/>
        </w:rPr>
      </w:pPr>
      <w:r w:rsidRPr="00B34B66">
        <w:rPr>
          <w:rFonts w:ascii="Tahoma" w:eastAsia="Times New Roman" w:hAnsi="Tahoma" w:cs="Tahoma"/>
          <w:color w:val="333333"/>
          <w:sz w:val="20"/>
          <w:szCs w:val="20"/>
          <w:cs/>
        </w:rPr>
        <w:t xml:space="preserve">ข้อกำหนด ข้อ </w:t>
      </w:r>
      <w:r w:rsidRPr="00B34B66">
        <w:rPr>
          <w:rFonts w:ascii="Tahoma" w:eastAsia="Times New Roman" w:hAnsi="Tahoma" w:cs="Tahoma"/>
          <w:color w:val="333333"/>
          <w:sz w:val="20"/>
          <w:szCs w:val="20"/>
        </w:rPr>
        <w:t xml:space="preserve">10.3 b) </w:t>
      </w:r>
      <w:r w:rsidRPr="00B34B66">
        <w:rPr>
          <w:rFonts w:ascii="Tahoma" w:eastAsia="Times New Roman" w:hAnsi="Tahoma" w:cs="Tahoma"/>
          <w:color w:val="333333"/>
          <w:sz w:val="20"/>
          <w:szCs w:val="20"/>
          <w:cs/>
        </w:rPr>
        <w:t xml:space="preserve">การปรับปรุงอย่างต่อเนื่อง : องค์กรต้องปรับปรุง ความเหมาะสม ความเพียงพอ และประสิทธิผลของระบบบริหาร </w:t>
      </w:r>
      <w:r w:rsidRPr="00B34B66">
        <w:rPr>
          <w:rFonts w:ascii="Tahoma" w:eastAsia="Times New Roman" w:hAnsi="Tahoma" w:cs="Tahoma"/>
          <w:color w:val="333333"/>
          <w:sz w:val="20"/>
          <w:szCs w:val="20"/>
        </w:rPr>
        <w:t>OH&amp;S</w:t>
      </w:r>
      <w:r w:rsidRPr="00B34B66">
        <w:rPr>
          <w:rFonts w:ascii="Tahoma" w:eastAsia="Times New Roman" w:hAnsi="Tahoma" w:cs="Tahoma"/>
          <w:color w:val="333333"/>
          <w:sz w:val="20"/>
          <w:szCs w:val="20"/>
          <w:cs/>
        </w:rPr>
        <w:t xml:space="preserve">อย่างต่อเนื่อง โดย ส่งเสริมวัฒนธรรมเพื่อสนับสนุน ระบบบริหาร </w:t>
      </w:r>
      <w:r w:rsidRPr="00B34B66">
        <w:rPr>
          <w:rFonts w:ascii="Tahoma" w:eastAsia="Times New Roman" w:hAnsi="Tahoma" w:cs="Tahoma"/>
          <w:color w:val="333333"/>
          <w:sz w:val="20"/>
          <w:szCs w:val="20"/>
        </w:rPr>
        <w:t>OH&amp;S</w:t>
      </w:r>
    </w:p>
    <w:p w14:paraId="5908159C" w14:textId="77777777" w:rsidR="002F7F8F" w:rsidRPr="00B34B66" w:rsidRDefault="002F7F8F" w:rsidP="00B34B66">
      <w:pPr>
        <w:shd w:val="clear" w:color="auto" w:fill="FFFFFF"/>
        <w:spacing w:after="135" w:line="240" w:lineRule="auto"/>
        <w:rPr>
          <w:rFonts w:ascii="Tahoma" w:eastAsia="Times New Roman" w:hAnsi="Tahoma" w:cs="Tahoma"/>
          <w:color w:val="333333"/>
          <w:sz w:val="20"/>
          <w:szCs w:val="20"/>
        </w:rPr>
      </w:pPr>
    </w:p>
    <w:p w14:paraId="7AB2B482" w14:textId="69BA2154" w:rsidR="00B34B66" w:rsidRPr="00B34B66" w:rsidRDefault="00B34B66" w:rsidP="00B34B6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34B66">
        <w:rPr>
          <w:rFonts w:ascii="Helvetica" w:eastAsia="Times New Roman" w:hAnsi="Helvetica" w:cs="Helvetica"/>
          <w:color w:val="333333"/>
          <w:sz w:val="20"/>
          <w:szCs w:val="20"/>
        </w:rPr>
        <w:t> </w:t>
      </w:r>
      <w:r w:rsidRPr="00B34B66">
        <w:rPr>
          <w:rFonts w:ascii="Helvetica" w:eastAsia="Times New Roman" w:hAnsi="Helvetica" w:cs="Helvetica"/>
          <w:noProof/>
          <w:color w:val="333333"/>
          <w:sz w:val="20"/>
          <w:szCs w:val="20"/>
        </w:rPr>
        <w:drawing>
          <wp:inline distT="0" distB="0" distL="0" distR="0" wp14:anchorId="780BA2A0" wp14:editId="2E716BB1">
            <wp:extent cx="5876925" cy="2854088"/>
            <wp:effectExtent l="0" t="0" r="0" b="3810"/>
            <wp:docPr id="10" name="Picture 10" descr="https://isotoyou2.com/images/45001-culture-improv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sotoyou2.com/images/45001-culture-improvemen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427" cy="2859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3D64A" w14:textId="262EDAF4" w:rsidR="00B34B66" w:rsidRDefault="00B34B66" w:rsidP="00B34B6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34B66">
        <w:rPr>
          <w:rFonts w:ascii="Helvetica" w:eastAsia="Times New Roman" w:hAnsi="Helvetica" w:cs="Helvetica"/>
          <w:color w:val="333333"/>
          <w:sz w:val="20"/>
          <w:szCs w:val="20"/>
        </w:rPr>
        <w:t> </w:t>
      </w:r>
    </w:p>
    <w:p w14:paraId="6E929B21" w14:textId="09562EB0" w:rsidR="002F7F8F" w:rsidRDefault="002F7F8F" w:rsidP="00B34B6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</w:p>
    <w:p w14:paraId="4A49C66A" w14:textId="0B4DBE5B" w:rsidR="002F7F8F" w:rsidRDefault="002F7F8F" w:rsidP="00B34B6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</w:p>
    <w:p w14:paraId="408C6779" w14:textId="656A728F" w:rsidR="002F7F8F" w:rsidRDefault="002F7F8F" w:rsidP="00B34B6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</w:p>
    <w:p w14:paraId="3FB9BD7A" w14:textId="77777777" w:rsidR="002F7F8F" w:rsidRPr="00B34B66" w:rsidRDefault="002F7F8F" w:rsidP="00B34B6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</w:p>
    <w:p w14:paraId="5800A07C" w14:textId="77777777" w:rsidR="00B34B66" w:rsidRPr="00B34B66" w:rsidRDefault="00B34B66" w:rsidP="00B34B66">
      <w:pPr>
        <w:shd w:val="clear" w:color="auto" w:fill="FFFFFF"/>
        <w:spacing w:before="180" w:after="180" w:line="300" w:lineRule="atLeast"/>
        <w:outlineLvl w:val="2"/>
        <w:rPr>
          <w:rFonts w:ascii="Tahoma" w:eastAsia="Times New Roman" w:hAnsi="Tahoma" w:cs="Tahoma"/>
          <w:b/>
          <w:bCs/>
          <w:color w:val="333333"/>
          <w:sz w:val="27"/>
          <w:szCs w:val="27"/>
        </w:rPr>
      </w:pPr>
      <w:r w:rsidRPr="00B34B66">
        <w:rPr>
          <w:rFonts w:ascii="Tahoma" w:eastAsia="Times New Roman" w:hAnsi="Tahoma" w:cs="Tahoma"/>
          <w:b/>
          <w:bCs/>
          <w:color w:val="333333"/>
          <w:sz w:val="27"/>
          <w:szCs w:val="27"/>
          <w:cs/>
        </w:rPr>
        <w:lastRenderedPageBreak/>
        <w:t>ที่มาที่ไป ทำไม</w:t>
      </w:r>
    </w:p>
    <w:p w14:paraId="2B199974" w14:textId="77777777" w:rsidR="00B34B66" w:rsidRPr="00B34B66" w:rsidRDefault="00B34B66" w:rsidP="00B34B66">
      <w:pPr>
        <w:shd w:val="clear" w:color="auto" w:fill="FFFFFF"/>
        <w:spacing w:after="135" w:line="240" w:lineRule="auto"/>
        <w:rPr>
          <w:rFonts w:ascii="Tahoma" w:eastAsia="Times New Roman" w:hAnsi="Tahoma" w:cs="Tahoma"/>
          <w:color w:val="333333"/>
          <w:sz w:val="20"/>
          <w:szCs w:val="20"/>
        </w:rPr>
      </w:pPr>
      <w:r w:rsidRPr="00B34B66">
        <w:rPr>
          <w:rFonts w:ascii="Tahoma" w:eastAsia="Times New Roman" w:hAnsi="Tahoma" w:cs="Tahoma"/>
          <w:color w:val="333333"/>
          <w:sz w:val="20"/>
          <w:szCs w:val="20"/>
          <w:cs/>
        </w:rPr>
        <w:t>มาจากความจริงที่ว่า</w:t>
      </w:r>
    </w:p>
    <w:p w14:paraId="1020B9E8" w14:textId="77777777" w:rsidR="00B34B66" w:rsidRPr="00B34B66" w:rsidRDefault="00B34B66" w:rsidP="00B34B66">
      <w:pPr>
        <w:shd w:val="clear" w:color="auto" w:fill="FFFFFF"/>
        <w:spacing w:after="135" w:line="240" w:lineRule="auto"/>
        <w:rPr>
          <w:rFonts w:ascii="Tahoma" w:eastAsia="Times New Roman" w:hAnsi="Tahoma" w:cs="Tahoma"/>
          <w:color w:val="333333"/>
          <w:sz w:val="20"/>
          <w:szCs w:val="20"/>
        </w:rPr>
      </w:pPr>
      <w:r w:rsidRPr="00B34B66">
        <w:rPr>
          <w:rFonts w:ascii="Tahoma" w:eastAsia="Times New Roman" w:hAnsi="Tahoma" w:cs="Tahoma"/>
          <w:color w:val="333333"/>
          <w:sz w:val="20"/>
          <w:szCs w:val="20"/>
          <w:cs/>
        </w:rPr>
        <w:t>ในปัจุบันอุบัติเหตุ (รวมทั้งเหตุการณ์อื่นๆ ที่ทำให้ธุรกิจหยุดชะงัก) ส่วนใหญ่เกิดการความผิดพลาดของพนักงานและการฝ่าฝืนของพนักงาน วัฒนธรรมขององค์กรที่ไม่สนับสนุนพฤติกรรมที่ปลอดภัย จะกล่าวโทษพนักงานเมื่อมีข้อผิดพลาด ส่งผลให้พนักงานไม่เข้ามามีส่วนร่วมเนื่องจากความกลัว ไม่มีความไว้วางใจ ขาดความน่าเชื่อถือจึงทำให้เกิดการสื่อสารที่ไม่ดีภายในองค์กร</w:t>
      </w:r>
      <w:r w:rsidRPr="00B34B66">
        <w:rPr>
          <w:rFonts w:ascii="Tahoma" w:eastAsia="Times New Roman" w:hAnsi="Tahoma" w:cs="Tahoma"/>
          <w:color w:val="333333"/>
          <w:sz w:val="20"/>
          <w:szCs w:val="20"/>
        </w:rPr>
        <w:br/>
      </w:r>
      <w:r w:rsidRPr="00B34B66">
        <w:rPr>
          <w:rFonts w:ascii="Tahoma" w:eastAsia="Times New Roman" w:hAnsi="Tahoma" w:cs="Tahoma"/>
          <w:color w:val="333333"/>
          <w:sz w:val="20"/>
          <w:szCs w:val="20"/>
          <w:cs/>
        </w:rPr>
        <w:t>การเปลี่ยนแปลงโดยการพัฒนาวัฒนธรรมความปลอดภัย ทำให้มีผลในเชิงบวกกับพฤติกรรมของพนักงานในที่ทำงาน รวมทั้งเป็นการลดข้อผิดพลาดของพนักงานและการฝ่าฝืนของพนักงาน ดังนั้นมีปัจจัยหลายอย่างสามารถช่วยให้บริษัทของคุณมีวัฒนธรรมความปลอดภัยที่ดีได้</w:t>
      </w:r>
    </w:p>
    <w:p w14:paraId="5288A6B0" w14:textId="77777777" w:rsidR="00B34B66" w:rsidRPr="00B34B66" w:rsidRDefault="00B34B66" w:rsidP="00B34B66">
      <w:pPr>
        <w:shd w:val="clear" w:color="auto" w:fill="FFFFFF"/>
        <w:spacing w:before="180" w:after="180" w:line="300" w:lineRule="atLeast"/>
        <w:outlineLvl w:val="2"/>
        <w:rPr>
          <w:rFonts w:ascii="Tahoma" w:eastAsia="Times New Roman" w:hAnsi="Tahoma" w:cs="Tahoma"/>
          <w:b/>
          <w:bCs/>
          <w:color w:val="333333"/>
          <w:sz w:val="27"/>
          <w:szCs w:val="27"/>
        </w:rPr>
      </w:pPr>
      <w:r w:rsidRPr="00B34B66">
        <w:rPr>
          <w:rFonts w:ascii="Tahoma" w:eastAsia="Times New Roman" w:hAnsi="Tahoma" w:cs="Tahoma"/>
          <w:b/>
          <w:bCs/>
          <w:color w:val="333333"/>
          <w:sz w:val="27"/>
          <w:szCs w:val="27"/>
          <w:cs/>
        </w:rPr>
        <w:t>แล้วท่านจะสร้างวัฒนธรรมการทำงานอย่างปลอดภัยได้อย่างไร</w:t>
      </w:r>
    </w:p>
    <w:tbl>
      <w:tblPr>
        <w:tblW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4"/>
        <w:gridCol w:w="3400"/>
        <w:gridCol w:w="3350"/>
      </w:tblGrid>
      <w:tr w:rsidR="00B34B66" w:rsidRPr="00B34B66" w14:paraId="0FC74232" w14:textId="77777777" w:rsidTr="00B34B66"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F8A9F" w14:textId="77777777" w:rsidR="00B34B66" w:rsidRPr="00B34B66" w:rsidRDefault="00B34B66" w:rsidP="00B34B6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2F7F8F"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cs/>
              </w:rPr>
              <w:t>วัฒนธรรมความปลอดภัยจะเกิดขึ้นเมื่อ</w:t>
            </w:r>
            <w:r w:rsidRPr="002F7F8F"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</w:rPr>
              <w:t>….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25EA0D" w14:textId="77777777" w:rsidR="00B34B66" w:rsidRPr="00B34B66" w:rsidRDefault="00B34B66" w:rsidP="00B34B6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2F7F8F"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cs/>
              </w:rPr>
              <w:t>สิ่งที่พบเมื่อมีวัฒนธรรมความปลอดภัย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90CAF7" w14:textId="77777777" w:rsidR="00B34B66" w:rsidRPr="00B34B66" w:rsidRDefault="00B34B66" w:rsidP="00B34B6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2F7F8F"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cs/>
              </w:rPr>
              <w:t>สิ่งที่ช่วยให้มีวัฒนธรรมความปลอดภัย</w:t>
            </w:r>
          </w:p>
        </w:tc>
      </w:tr>
      <w:tr w:rsidR="00B34B66" w:rsidRPr="00B34B66" w14:paraId="7184D5D0" w14:textId="77777777" w:rsidTr="00B34B66"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43312F" w14:textId="77777777" w:rsidR="00B34B66" w:rsidRPr="00B34B66" w:rsidRDefault="00B34B66" w:rsidP="00B34B6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  <w:cs/>
              </w:rPr>
              <w:t>เห็นได้ชัดเจนว่าฝ่ายบริหารมีความมุ่งมั่นด้านความปลอดภัย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C2BAAE" w14:textId="77777777" w:rsidR="00B34B66" w:rsidRPr="00B34B66" w:rsidRDefault="00B34B66" w:rsidP="00B34B6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proofErr w:type="gramStart"/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§  </w:t>
            </w:r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  <w:cs/>
              </w:rPr>
              <w:t>มีการเยี่ยมชมพื้นที่ปฏิบัติงานเป็นประจำ</w:t>
            </w:r>
            <w:proofErr w:type="gramEnd"/>
          </w:p>
          <w:p w14:paraId="7F80808C" w14:textId="77777777" w:rsidR="00B34B66" w:rsidRPr="00B34B66" w:rsidRDefault="00B34B66" w:rsidP="00B34B6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proofErr w:type="gramStart"/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§  </w:t>
            </w:r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  <w:cs/>
              </w:rPr>
              <w:t>มีการหารือเรื่องสถานการณ์ความปลอดภัยกับพนักงาน</w:t>
            </w:r>
            <w:proofErr w:type="gramEnd"/>
          </w:p>
          <w:p w14:paraId="7FD064CE" w14:textId="77777777" w:rsidR="00B34B66" w:rsidRPr="00B34B66" w:rsidRDefault="00B34B66" w:rsidP="00B34B6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proofErr w:type="gramStart"/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§  </w:t>
            </w:r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  <w:cs/>
              </w:rPr>
              <w:t>สามารถหยุดการผลิตทันทีด้วยเหตุผลด้านความปลอดภัยโดยไม่คำนึงถึงค่าใช้จ่าย</w:t>
            </w:r>
            <w:proofErr w:type="gramEnd"/>
          </w:p>
          <w:p w14:paraId="78B82D0A" w14:textId="77777777" w:rsidR="00B34B66" w:rsidRPr="00B34B66" w:rsidRDefault="00B34B66" w:rsidP="00B34B6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proofErr w:type="gramStart"/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§  </w:t>
            </w:r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  <w:cs/>
              </w:rPr>
              <w:t>ใช้เวลาและเงินเพื่อสนับสนุนความปลอดภัย</w:t>
            </w:r>
            <w:proofErr w:type="gramEnd"/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  <w:cs/>
              </w:rPr>
              <w:t xml:space="preserve"> เช่น จัดหาอุปกรณ์ป้องกันความปลอดภัยส่วนบุคคล การฝึกอบรมด้านความปลอดภัย และการดำเนินการจัดประชุมเชิงปฏิบัติการเรื่องวัฒนธรรมความปลอดภัย และการตรวจสอบ</w:t>
            </w:r>
          </w:p>
          <w:p w14:paraId="4CA4E2BA" w14:textId="77777777" w:rsidR="00B34B66" w:rsidRPr="00B34B66" w:rsidRDefault="00B34B66" w:rsidP="00B34B6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proofErr w:type="gramStart"/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§  </w:t>
            </w:r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  <w:cs/>
              </w:rPr>
              <w:t>ไม่ยอมให้มีการละเมิดขั้นตอนการปฏิบัติงาน</w:t>
            </w:r>
            <w:proofErr w:type="gramEnd"/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  <w:cs/>
              </w:rPr>
              <w:t xml:space="preserve"> และพยายามปรับปรุงระบบเพื่อป้องกันการละเมิดขั้นตอนเหล่านั้น เช่น การวางแผนการทำงานเพื่อไม่ต้องมีการทำงานลัดขั้นตอน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9ACA6A" w14:textId="77777777" w:rsidR="00B34B66" w:rsidRPr="00B34B66" w:rsidRDefault="00B34B66" w:rsidP="00B34B6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§ </w:t>
            </w:r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  <w:cs/>
              </w:rPr>
              <w:t>จัดสรรเวลาในการเยี่ยมชมพื้นที่ปฏิบัติงาน โดยไม่ใช่การลงพพื้นที่เฉพาะเวลาเกิดอุบัติเหตุหรืออุบัติการณ์เท่านั้น</w:t>
            </w:r>
          </w:p>
          <w:p w14:paraId="09544457" w14:textId="77777777" w:rsidR="00B34B66" w:rsidRPr="00B34B66" w:rsidRDefault="00B34B66" w:rsidP="00B34B6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§ </w:t>
            </w:r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  <w:cs/>
              </w:rPr>
              <w:t>แสดงความมุ่งมั่นด้านความปลอดภัย</w:t>
            </w:r>
          </w:p>
          <w:p w14:paraId="00CE6C97" w14:textId="77777777" w:rsidR="00B34B66" w:rsidRPr="00B34B66" w:rsidRDefault="00B34B66" w:rsidP="00B34B6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§ </w:t>
            </w:r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  <w:cs/>
              </w:rPr>
              <w:t>มีทักษะพื้นฐานที่ดี เช่น ทักษะการสื่อสาร</w:t>
            </w:r>
          </w:p>
          <w:p w14:paraId="0A288C10" w14:textId="77777777" w:rsidR="00B34B66" w:rsidRPr="00B34B66" w:rsidRDefault="00B34B66" w:rsidP="00B34B6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§ </w:t>
            </w:r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  <w:cs/>
              </w:rPr>
              <w:t>ปลูกฝังให้มีความปลอดภัยในทุกๆ เรื่องไม่ใช่เฉพาะในงาน เช่น ให้ข่าวสารเกี่ยวกับความปลอดภัยที่บ้าน</w:t>
            </w:r>
          </w:p>
          <w:p w14:paraId="509205EC" w14:textId="77777777" w:rsidR="00B34B66" w:rsidRPr="00B34B66" w:rsidRDefault="00B34B66" w:rsidP="00B34B6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§ </w:t>
            </w:r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  <w:cs/>
              </w:rPr>
              <w:t>แสดงความเป็นห่วงเกี่ยวกับปัญหาอื่นๆ เช่น ความเครียดจากการทำงานและสุขภาพโดยทั่วไป</w:t>
            </w:r>
          </w:p>
          <w:p w14:paraId="0CFA1859" w14:textId="77777777" w:rsidR="00B34B66" w:rsidRPr="00B34B66" w:rsidRDefault="00B34B66" w:rsidP="00B34B6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§ </w:t>
            </w:r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  <w:cs/>
              </w:rPr>
              <w:t>แสดงตัวอย่างอย่างแข็งขัน เช่น การปฏิบัติตามขั้นตอนความปลอดภัยเสมอ</w:t>
            </w:r>
          </w:p>
        </w:tc>
      </w:tr>
      <w:tr w:rsidR="00B34B66" w:rsidRPr="00B34B66" w14:paraId="2BFEBBC9" w14:textId="77777777" w:rsidTr="00B34B66"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0B7158" w14:textId="77777777" w:rsidR="00B34B66" w:rsidRPr="00B34B66" w:rsidRDefault="00B34B66" w:rsidP="00B34B6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  <w:cs/>
              </w:rPr>
              <w:t>การมีส่วนร่วมของพนักงานและการร่วมหาแนวทางปฏิบัติการแก้ไขด้านความปลอดภัย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07FC49" w14:textId="77777777" w:rsidR="00B34B66" w:rsidRPr="00B34B66" w:rsidRDefault="00B34B66" w:rsidP="00B34B6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proofErr w:type="gramStart"/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§  </w:t>
            </w:r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  <w:cs/>
              </w:rPr>
              <w:t>ให้คำปรึกษาอย่างกว้างขวางเกี่ยวกับเรื่องสุขภาพและความปลอดภัย</w:t>
            </w:r>
            <w:proofErr w:type="gramEnd"/>
          </w:p>
          <w:p w14:paraId="276642A7" w14:textId="77777777" w:rsidR="00B34B66" w:rsidRPr="00B34B66" w:rsidRDefault="00B34B66" w:rsidP="00B34B6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proofErr w:type="gramStart"/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§  </w:t>
            </w:r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  <w:cs/>
              </w:rPr>
              <w:t>ปฏิบัติมากกว่าข้อบังคับขั้นพื้นฐาน</w:t>
            </w:r>
            <w:proofErr w:type="gramEnd"/>
          </w:p>
          <w:p w14:paraId="1917DB1C" w14:textId="77777777" w:rsidR="00B34B66" w:rsidRPr="00B34B66" w:rsidRDefault="00B34B66" w:rsidP="00B34B6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proofErr w:type="gramStart"/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§  </w:t>
            </w:r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  <w:cs/>
              </w:rPr>
              <w:t>พนักงานมีส่วนร่วมในการตั้งนโยบาย</w:t>
            </w:r>
            <w:proofErr w:type="gramEnd"/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  <w:cs/>
              </w:rPr>
              <w:t xml:space="preserve">   วัตถุประสงค์ การร่วมสอบสวนอุบัติเหตุและเหตุการณ์เกือบเกิดอุบัติเหตุ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3D7DDD" w14:textId="77777777" w:rsidR="00B34B66" w:rsidRPr="00B34B66" w:rsidRDefault="00B34B66" w:rsidP="00B34B6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§ </w:t>
            </w:r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  <w:cs/>
              </w:rPr>
              <w:t>สนับสนุนคณะกรรมการความปลอดภัย</w:t>
            </w:r>
          </w:p>
          <w:p w14:paraId="29126612" w14:textId="77777777" w:rsidR="00B34B66" w:rsidRPr="00B34B66" w:rsidRDefault="00B34B66" w:rsidP="00B34B6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§ </w:t>
            </w:r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  <w:cs/>
              </w:rPr>
              <w:t>ให้ทัศนคติในเชิงบวกกับตัวแทนด้านความปลอดภัย</w:t>
            </w:r>
          </w:p>
          <w:p w14:paraId="41E291C3" w14:textId="77777777" w:rsidR="00B34B66" w:rsidRPr="00B34B66" w:rsidRDefault="00B34B66" w:rsidP="00B34B6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§ </w:t>
            </w:r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  <w:cs/>
              </w:rPr>
              <w:t>จัดให้มีเครื่องมือหรือวิธีที่ช่วยให้เกิดการสนับสนุนให้มีการส่วนร่วม เช่น การสังเกตพฤติกรรมและการสร้างแรงจูงใจด้านความปลอดภัย</w:t>
            </w:r>
          </w:p>
        </w:tc>
      </w:tr>
      <w:tr w:rsidR="00B34B66" w:rsidRPr="00B34B66" w14:paraId="4D9E533D" w14:textId="77777777" w:rsidTr="00B34B66"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76CE9B" w14:textId="77777777" w:rsidR="00B34B66" w:rsidRPr="00B34B66" w:rsidRDefault="00B34B66" w:rsidP="00B34B6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  <w:cs/>
              </w:rPr>
              <w:t>ความเชื่อใจระหว่างผู้ปฏิบัติงานกับฝ่ายบริหาร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E1002C" w14:textId="77777777" w:rsidR="00B34B66" w:rsidRPr="00B34B66" w:rsidRDefault="00B34B66" w:rsidP="00B34B6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proofErr w:type="gramStart"/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§  </w:t>
            </w:r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  <w:cs/>
              </w:rPr>
              <w:t>กระตุ้นให้พนักงานและผู้รับเหมาทุกคนยึดมั่นในการปฏิบัติด้านความปลอดภัยโดยไม่ต้องกลัวการตอบโต้</w:t>
            </w:r>
            <w:proofErr w:type="gramEnd"/>
          </w:p>
          <w:p w14:paraId="30D09F75" w14:textId="77777777" w:rsidR="00B34B66" w:rsidRPr="00B34B66" w:rsidRDefault="00B34B66" w:rsidP="00B34B6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proofErr w:type="gramStart"/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§  </w:t>
            </w:r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  <w:cs/>
              </w:rPr>
              <w:t>มีความยึดมั่นในหลักการ</w:t>
            </w:r>
            <w:proofErr w:type="gramEnd"/>
          </w:p>
          <w:p w14:paraId="4E820E90" w14:textId="77777777" w:rsidR="00B34B66" w:rsidRPr="00B34B66" w:rsidRDefault="00B34B66" w:rsidP="00B34B6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proofErr w:type="gramStart"/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§  </w:t>
            </w:r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  <w:cs/>
              </w:rPr>
              <w:t>ปฏิบัติต่อพนักงานด้วยความเท่าเทียม</w:t>
            </w:r>
            <w:proofErr w:type="gramEnd"/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7599F4" w14:textId="77777777" w:rsidR="00B34B66" w:rsidRPr="00B34B66" w:rsidRDefault="00B34B66" w:rsidP="00B34B6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§ </w:t>
            </w:r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  <w:cs/>
              </w:rPr>
              <w:t>ส่งเสริมความพึงพอใจในงาน / สร้างความสัมพันธ์ที่ดีและมีความเป็นธรรมในที่ทำงาน</w:t>
            </w:r>
          </w:p>
          <w:p w14:paraId="30A01835" w14:textId="77777777" w:rsidR="00B34B66" w:rsidRPr="00B34B66" w:rsidRDefault="00B34B66" w:rsidP="00B34B6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§ </w:t>
            </w:r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  <w:cs/>
              </w:rPr>
              <w:t>ส่งเสริมวัฒนธรรมแห่งความเป็นธรรม เช่น กล่าวโทษคนที่ทำผิดจริงๆ</w:t>
            </w:r>
          </w:p>
          <w:p w14:paraId="08CD78C2" w14:textId="77777777" w:rsidR="00B34B66" w:rsidRPr="00B34B66" w:rsidRDefault="00B34B66" w:rsidP="00B34B6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lastRenderedPageBreak/>
              <w:t xml:space="preserve">§ </w:t>
            </w:r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  <w:cs/>
              </w:rPr>
              <w:t>สนับสนุนความไว้วางใจระหว่างพนักงานทุกคน</w:t>
            </w:r>
          </w:p>
        </w:tc>
      </w:tr>
      <w:tr w:rsidR="00B34B66" w:rsidRPr="00B34B66" w14:paraId="3A76E69F" w14:textId="77777777" w:rsidTr="00B34B66"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EC1DCE" w14:textId="77777777" w:rsidR="00B34B66" w:rsidRPr="00B34B66" w:rsidRDefault="00B34B66" w:rsidP="00B34B6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  <w:cs/>
              </w:rPr>
              <w:lastRenderedPageBreak/>
              <w:t>การสื่อสารที่มีประสิทธิภาพ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404F16" w14:textId="77777777" w:rsidR="00B34B66" w:rsidRPr="00B34B66" w:rsidRDefault="00B34B66" w:rsidP="00B34B6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proofErr w:type="gramStart"/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§  </w:t>
            </w:r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  <w:cs/>
              </w:rPr>
              <w:t>จัดให้มีเอกสารที่มีลายลักษณ์อักษร</w:t>
            </w:r>
            <w:proofErr w:type="gramEnd"/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  <w:cs/>
              </w:rPr>
              <w:t xml:space="preserve"> เช่น ประกาศเรื่องความปลอดภัย โปรเตอร์ และคำแนะนำต่างๆ</w:t>
            </w:r>
          </w:p>
          <w:p w14:paraId="1C26E45F" w14:textId="77777777" w:rsidR="00B34B66" w:rsidRPr="00B34B66" w:rsidRDefault="00B34B66" w:rsidP="00B34B6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proofErr w:type="gramStart"/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§  </w:t>
            </w:r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  <w:cs/>
              </w:rPr>
              <w:t>จัดให้มีการสรุปสถานการณ์และปัญหาในปัจจุบัน</w:t>
            </w:r>
            <w:proofErr w:type="gramEnd"/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  <w:cs/>
              </w:rPr>
              <w:t xml:space="preserve"> รวมทั้งรับฟังข้อเสนอแนะ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13E136" w14:textId="77777777" w:rsidR="00B34B66" w:rsidRPr="00B34B66" w:rsidRDefault="00B34B66" w:rsidP="00B34B6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§ </w:t>
            </w:r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  <w:cs/>
              </w:rPr>
              <w:t>ส่งเสริมการมีส่วนร่วมของพนักงานในการแสดงความคิดเห็นด้านความปลอดภัย</w:t>
            </w:r>
          </w:p>
          <w:p w14:paraId="64B3A025" w14:textId="77777777" w:rsidR="00B34B66" w:rsidRPr="00B34B66" w:rsidRDefault="00B34B66" w:rsidP="00B34B6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§ </w:t>
            </w:r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  <w:cs/>
              </w:rPr>
              <w:t>จัดให้มีการอบรมด้านการสื่อสาร</w:t>
            </w:r>
          </w:p>
          <w:p w14:paraId="5A1388E0" w14:textId="77777777" w:rsidR="00B34B66" w:rsidRPr="00B34B66" w:rsidRDefault="00B34B66" w:rsidP="00B34B6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§ </w:t>
            </w:r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  <w:cs/>
              </w:rPr>
              <w:t>ให้มีการติดต่อสื่อสารมากกว่าหนึ่งวิธี</w:t>
            </w:r>
          </w:p>
        </w:tc>
      </w:tr>
      <w:tr w:rsidR="00B34B66" w:rsidRPr="00B34B66" w14:paraId="096BC42C" w14:textId="77777777" w:rsidTr="00B34B66"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7A3527" w14:textId="77777777" w:rsidR="00B34B66" w:rsidRPr="00B34B66" w:rsidRDefault="00B34B66" w:rsidP="00B34B6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  <w:cs/>
              </w:rPr>
              <w:t>พนักงานมีความสามารถ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561FBE" w14:textId="77777777" w:rsidR="00B34B66" w:rsidRPr="00B34B66" w:rsidRDefault="00B34B66" w:rsidP="00B34B6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proofErr w:type="gramStart"/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§  </w:t>
            </w:r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  <w:cs/>
              </w:rPr>
              <w:t>มั่นใจว่าผู้ปฏิบัติงานมีความสามารถในงานของตนเองและด้านความปลอดภัย</w:t>
            </w:r>
            <w:proofErr w:type="gramEnd"/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0C7831" w14:textId="77777777" w:rsidR="00B34B66" w:rsidRPr="00B34B66" w:rsidRDefault="00B34B66" w:rsidP="00B34B66">
            <w:pPr>
              <w:spacing w:after="135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§ </w:t>
            </w:r>
            <w:r w:rsidRPr="00B34B66">
              <w:rPr>
                <w:rFonts w:ascii="Tahoma" w:eastAsia="Times New Roman" w:hAnsi="Tahoma" w:cs="Tahoma"/>
                <w:color w:val="333333"/>
                <w:sz w:val="20"/>
                <w:szCs w:val="20"/>
                <w:cs/>
              </w:rPr>
              <w:t>สนับสนุนให้มีระบบการประกันความสามารถที่ดี</w:t>
            </w:r>
          </w:p>
        </w:tc>
      </w:tr>
    </w:tbl>
    <w:p w14:paraId="065193B2" w14:textId="77777777" w:rsidR="00B34B66" w:rsidRPr="00B34B66" w:rsidRDefault="00B34B66" w:rsidP="00B34B66">
      <w:pPr>
        <w:shd w:val="clear" w:color="auto" w:fill="FFFFFF"/>
        <w:spacing w:after="135" w:line="240" w:lineRule="auto"/>
        <w:rPr>
          <w:rFonts w:ascii="Tahoma" w:eastAsia="Times New Roman" w:hAnsi="Tahoma" w:cs="Tahoma"/>
          <w:color w:val="333333"/>
          <w:sz w:val="20"/>
          <w:szCs w:val="20"/>
        </w:rPr>
      </w:pPr>
      <w:r w:rsidRPr="00B34B66">
        <w:rPr>
          <w:rFonts w:ascii="Tahoma" w:eastAsia="Times New Roman" w:hAnsi="Tahoma" w:cs="Tahoma"/>
          <w:color w:val="333333"/>
          <w:sz w:val="20"/>
          <w:szCs w:val="20"/>
        </w:rPr>
        <w:t> </w:t>
      </w:r>
    </w:p>
    <w:p w14:paraId="029BC0A0" w14:textId="77777777" w:rsidR="00B34B66" w:rsidRPr="00B34B66" w:rsidRDefault="00B34B66" w:rsidP="00B34B66">
      <w:pPr>
        <w:shd w:val="clear" w:color="auto" w:fill="FFFFFF"/>
        <w:spacing w:before="180" w:after="180" w:line="300" w:lineRule="atLeast"/>
        <w:outlineLvl w:val="2"/>
        <w:rPr>
          <w:rFonts w:ascii="Tahoma" w:eastAsia="Times New Roman" w:hAnsi="Tahoma" w:cs="Tahoma"/>
          <w:b/>
          <w:bCs/>
          <w:color w:val="333333"/>
          <w:sz w:val="27"/>
          <w:szCs w:val="27"/>
        </w:rPr>
      </w:pPr>
      <w:r w:rsidRPr="00B34B66">
        <w:rPr>
          <w:rFonts w:ascii="Tahoma" w:eastAsia="Times New Roman" w:hAnsi="Tahoma" w:cs="Tahoma"/>
          <w:b/>
          <w:bCs/>
          <w:color w:val="333333"/>
          <w:sz w:val="27"/>
          <w:szCs w:val="27"/>
          <w:cs/>
        </w:rPr>
        <w:t xml:space="preserve">แล้วฉันจะปรับระบบการจัดการอาชีวอนามัยและความปลอดภัย ให้สอดคล้องกับมาตรฐาน </w:t>
      </w:r>
      <w:r w:rsidRPr="00B34B66">
        <w:rPr>
          <w:rFonts w:ascii="Tahoma" w:eastAsia="Times New Roman" w:hAnsi="Tahoma" w:cs="Tahoma"/>
          <w:b/>
          <w:bCs/>
          <w:color w:val="333333"/>
          <w:sz w:val="27"/>
          <w:szCs w:val="27"/>
        </w:rPr>
        <w:t xml:space="preserve">ISO45001 2018 </w:t>
      </w:r>
      <w:r w:rsidRPr="00B34B66">
        <w:rPr>
          <w:rFonts w:ascii="Tahoma" w:eastAsia="Times New Roman" w:hAnsi="Tahoma" w:cs="Tahoma"/>
          <w:b/>
          <w:bCs/>
          <w:color w:val="333333"/>
          <w:sz w:val="27"/>
          <w:szCs w:val="27"/>
          <w:cs/>
        </w:rPr>
        <w:t>นี้ได้อย่างไร</w:t>
      </w:r>
    </w:p>
    <w:p w14:paraId="2C396D01" w14:textId="77777777" w:rsidR="00B34B66" w:rsidRPr="00B34B66" w:rsidRDefault="00B34B66" w:rsidP="00B34B66">
      <w:pPr>
        <w:shd w:val="clear" w:color="auto" w:fill="FFFFFF"/>
        <w:spacing w:after="135" w:line="240" w:lineRule="auto"/>
        <w:rPr>
          <w:rFonts w:ascii="Tahoma" w:eastAsia="Times New Roman" w:hAnsi="Tahoma" w:cs="Tahoma"/>
          <w:color w:val="333333"/>
          <w:sz w:val="20"/>
          <w:szCs w:val="20"/>
        </w:rPr>
      </w:pPr>
      <w:r w:rsidRPr="00B34B66">
        <w:rPr>
          <w:rFonts w:ascii="Tahoma" w:eastAsia="Times New Roman" w:hAnsi="Tahoma" w:cs="Tahoma"/>
          <w:color w:val="333333"/>
          <w:sz w:val="20"/>
          <w:szCs w:val="20"/>
          <w:cs/>
        </w:rPr>
        <w:t>ให้ท่านอ่านและทำตาม คอลัมน์ขวามือ</w:t>
      </w:r>
      <w:r w:rsidRPr="00B34B66">
        <w:rPr>
          <w:rFonts w:ascii="Tahoma" w:eastAsia="Times New Roman" w:hAnsi="Tahoma" w:cs="Tahoma"/>
          <w:color w:val="333333"/>
          <w:sz w:val="20"/>
          <w:szCs w:val="20"/>
        </w:rPr>
        <w:t>  (</w:t>
      </w:r>
      <w:r w:rsidRPr="00B34B66">
        <w:rPr>
          <w:rFonts w:ascii="Tahoma" w:eastAsia="Times New Roman" w:hAnsi="Tahoma" w:cs="Tahoma"/>
          <w:color w:val="333333"/>
          <w:sz w:val="20"/>
          <w:szCs w:val="20"/>
          <w:cs/>
        </w:rPr>
        <w:t>สิ่งที่ช่วยให้มีวัฒนธรรมความปลอดภัย) .ซึ่งเป็นแนวทาง ให้ท่านประยุกต์ใช้ข้อกำหนด</w:t>
      </w:r>
      <w:r w:rsidRPr="00B34B66">
        <w:rPr>
          <w:rFonts w:ascii="Tahoma" w:eastAsia="Times New Roman" w:hAnsi="Tahoma" w:cs="Tahoma"/>
          <w:color w:val="333333"/>
          <w:sz w:val="20"/>
          <w:szCs w:val="20"/>
        </w:rPr>
        <w:t xml:space="preserve">  5.1 j , 6.1.2.1 a) </w:t>
      </w:r>
      <w:r w:rsidRPr="00B34B66">
        <w:rPr>
          <w:rFonts w:ascii="Tahoma" w:eastAsia="Times New Roman" w:hAnsi="Tahoma" w:cs="Tahoma"/>
          <w:color w:val="333333"/>
          <w:sz w:val="20"/>
          <w:szCs w:val="20"/>
          <w:cs/>
        </w:rPr>
        <w:t xml:space="preserve">และ </w:t>
      </w:r>
      <w:r w:rsidRPr="00B34B66">
        <w:rPr>
          <w:rFonts w:ascii="Tahoma" w:eastAsia="Times New Roman" w:hAnsi="Tahoma" w:cs="Tahoma"/>
          <w:color w:val="333333"/>
          <w:sz w:val="20"/>
          <w:szCs w:val="20"/>
        </w:rPr>
        <w:t xml:space="preserve">10.3 b)  </w:t>
      </w:r>
      <w:r w:rsidRPr="00B34B66">
        <w:rPr>
          <w:rFonts w:ascii="Tahoma" w:eastAsia="Times New Roman" w:hAnsi="Tahoma" w:cs="Tahoma"/>
          <w:color w:val="333333"/>
          <w:sz w:val="20"/>
          <w:szCs w:val="20"/>
          <w:cs/>
        </w:rPr>
        <w:t>ตามคอลัมน์นี้</w:t>
      </w:r>
    </w:p>
    <w:p w14:paraId="32177FA8" w14:textId="77777777" w:rsidR="00B34B66" w:rsidRPr="00B34B66" w:rsidRDefault="00B34B66" w:rsidP="00B34B66">
      <w:pPr>
        <w:shd w:val="clear" w:color="auto" w:fill="FFFFFF"/>
        <w:spacing w:before="180" w:after="180" w:line="300" w:lineRule="atLeast"/>
        <w:outlineLvl w:val="2"/>
        <w:rPr>
          <w:rFonts w:ascii="Tahoma" w:eastAsia="Times New Roman" w:hAnsi="Tahoma" w:cs="Tahoma"/>
          <w:b/>
          <w:bCs/>
          <w:color w:val="333333"/>
          <w:sz w:val="27"/>
          <w:szCs w:val="27"/>
        </w:rPr>
      </w:pPr>
      <w:r w:rsidRPr="00B34B66">
        <w:rPr>
          <w:rFonts w:ascii="Tahoma" w:eastAsia="Times New Roman" w:hAnsi="Tahoma" w:cs="Tahoma"/>
          <w:b/>
          <w:bCs/>
          <w:color w:val="333333"/>
          <w:sz w:val="27"/>
          <w:szCs w:val="27"/>
          <w:cs/>
        </w:rPr>
        <w:t xml:space="preserve">แล้วควรมีหลักฐานอะไร ให้กับผู้ตรวจประเมินภายใน หรือผู้ตรวจประเมินภายในจะตรวจประเมินระบบการจัดการอาชีวอนามัยและความปลอดภัย  ว่าสอดคล้องกับมาตรฐาน </w:t>
      </w:r>
      <w:r w:rsidRPr="00B34B66">
        <w:rPr>
          <w:rFonts w:ascii="Tahoma" w:eastAsia="Times New Roman" w:hAnsi="Tahoma" w:cs="Tahoma"/>
          <w:b/>
          <w:bCs/>
          <w:color w:val="333333"/>
          <w:sz w:val="27"/>
          <w:szCs w:val="27"/>
        </w:rPr>
        <w:t xml:space="preserve">ISO45001 2018 </w:t>
      </w:r>
      <w:r w:rsidRPr="00B34B66">
        <w:rPr>
          <w:rFonts w:ascii="Tahoma" w:eastAsia="Times New Roman" w:hAnsi="Tahoma" w:cs="Tahoma"/>
          <w:b/>
          <w:bCs/>
          <w:color w:val="333333"/>
          <w:sz w:val="27"/>
          <w:szCs w:val="27"/>
          <w:cs/>
        </w:rPr>
        <w:t>นี้ได้อย่างไร</w:t>
      </w:r>
    </w:p>
    <w:p w14:paraId="4F32C7FD" w14:textId="30630FC2" w:rsidR="00C313B8" w:rsidRPr="002F7F8F" w:rsidRDefault="002F7F8F" w:rsidP="002F7F8F">
      <w:pPr>
        <w:shd w:val="clear" w:color="auto" w:fill="FFFFFF"/>
        <w:spacing w:after="135" w:line="240" w:lineRule="auto"/>
        <w:rPr>
          <w:rFonts w:ascii="Tahoma" w:eastAsia="Times New Roman" w:hAnsi="Tahoma" w:cs="Tahoma"/>
          <w:color w:val="333333"/>
          <w:sz w:val="20"/>
          <w:szCs w:val="20"/>
        </w:rPr>
      </w:pPr>
      <w:r w:rsidRPr="002F7F8F">
        <w:rPr>
          <w:rFonts w:ascii="Tahoma" w:eastAsia="Times New Roman" w:hAnsi="Tahoma" w:cs="Tahoma"/>
          <w:color w:val="333333"/>
          <w:sz w:val="20"/>
          <w:szCs w:val="20"/>
          <w:cs/>
        </w:rPr>
        <w:t>ให้ท่านอ่านและทำตาม คอลัมน์กลาง</w:t>
      </w:r>
      <w:bookmarkStart w:id="0" w:name="_GoBack"/>
      <w:bookmarkEnd w:id="0"/>
    </w:p>
    <w:sectPr w:rsidR="00C313B8" w:rsidRPr="002F7F8F" w:rsidSect="00B34B6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44BA4" w14:textId="77777777" w:rsidR="00DA537E" w:rsidRDefault="00DA537E" w:rsidP="00B34B66">
      <w:pPr>
        <w:spacing w:after="0" w:line="240" w:lineRule="auto"/>
      </w:pPr>
      <w:r>
        <w:separator/>
      </w:r>
    </w:p>
  </w:endnote>
  <w:endnote w:type="continuationSeparator" w:id="0">
    <w:p w14:paraId="0F5C99F7" w14:textId="77777777" w:rsidR="00DA537E" w:rsidRDefault="00DA537E" w:rsidP="00B34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altName w:val="Device Font 10cp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84C82" w14:textId="77777777" w:rsidR="00DA537E" w:rsidRDefault="00DA537E" w:rsidP="00B34B66">
      <w:pPr>
        <w:spacing w:after="0" w:line="240" w:lineRule="auto"/>
      </w:pPr>
      <w:r>
        <w:separator/>
      </w:r>
    </w:p>
  </w:footnote>
  <w:footnote w:type="continuationSeparator" w:id="0">
    <w:p w14:paraId="41CDA04D" w14:textId="77777777" w:rsidR="00DA537E" w:rsidRDefault="00DA537E" w:rsidP="00B34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B6971" w14:textId="1584CA30" w:rsidR="00B34B66" w:rsidRPr="00B34B66" w:rsidRDefault="00B34B66" w:rsidP="00B34B66">
    <w:pPr>
      <w:shd w:val="clear" w:color="auto" w:fill="FFFFFF"/>
      <w:spacing w:before="180" w:after="180" w:line="420" w:lineRule="atLeast"/>
      <w:jc w:val="center"/>
      <w:outlineLvl w:val="0"/>
      <w:rPr>
        <w:rFonts w:ascii="Tahoma" w:eastAsia="Times New Roman" w:hAnsi="Tahoma" w:cs="Tahoma"/>
        <w:b/>
        <w:bCs/>
        <w:color w:val="FFFFFF" w:themeColor="background1"/>
        <w:kern w:val="36"/>
        <w:sz w:val="32"/>
        <w:szCs w:val="32"/>
      </w:rPr>
    </w:pPr>
    <w:r w:rsidRPr="00B34B66">
      <w:rPr>
        <w:rFonts w:ascii="Tahoma" w:eastAsia="Times New Roman" w:hAnsi="Tahoma" w:cs="Tahoma"/>
        <w:b/>
        <w:bCs/>
        <w:color w:val="FFFFFF" w:themeColor="background1"/>
        <w:kern w:val="36"/>
        <w:sz w:val="32"/>
        <w:szCs w:val="32"/>
        <w:highlight w:val="black"/>
      </w:rPr>
      <w:t xml:space="preserve">ISO 45001 vs </w:t>
    </w:r>
    <w:r w:rsidRPr="00B34B66">
      <w:rPr>
        <w:rFonts w:ascii="Tahoma" w:eastAsia="Times New Roman" w:hAnsi="Tahoma" w:cs="Tahoma"/>
        <w:b/>
        <w:bCs/>
        <w:color w:val="FFFFFF" w:themeColor="background1"/>
        <w:kern w:val="36"/>
        <w:sz w:val="32"/>
        <w:szCs w:val="32"/>
        <w:highlight w:val="black"/>
        <w:cs/>
      </w:rPr>
      <w:t>วัฒนธรรมความปลอดภัย</w:t>
    </w:r>
  </w:p>
  <w:p w14:paraId="152D88FF" w14:textId="5EC71823" w:rsidR="00B34B66" w:rsidRPr="00B34B66" w:rsidRDefault="00B34B66" w:rsidP="00B34B66">
    <w:pPr>
      <w:pStyle w:val="Header"/>
      <w:tabs>
        <w:tab w:val="right" w:pos="9270"/>
      </w:tabs>
      <w:ind w:right="360"/>
      <w:rPr>
        <w:b/>
        <w:bCs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4A"/>
    <w:rsid w:val="0005187E"/>
    <w:rsid w:val="00075964"/>
    <w:rsid w:val="000D725E"/>
    <w:rsid w:val="000F3A1C"/>
    <w:rsid w:val="001870A5"/>
    <w:rsid w:val="001D33AF"/>
    <w:rsid w:val="0028037A"/>
    <w:rsid w:val="002F7F8F"/>
    <w:rsid w:val="0031578A"/>
    <w:rsid w:val="003476D3"/>
    <w:rsid w:val="003C50D4"/>
    <w:rsid w:val="003C79A3"/>
    <w:rsid w:val="00416D93"/>
    <w:rsid w:val="004418E8"/>
    <w:rsid w:val="0045224A"/>
    <w:rsid w:val="004976D5"/>
    <w:rsid w:val="004C095A"/>
    <w:rsid w:val="004D577C"/>
    <w:rsid w:val="004D5AB7"/>
    <w:rsid w:val="005111AF"/>
    <w:rsid w:val="0053440C"/>
    <w:rsid w:val="00561F28"/>
    <w:rsid w:val="0058357A"/>
    <w:rsid w:val="005F71C1"/>
    <w:rsid w:val="00611634"/>
    <w:rsid w:val="007333A5"/>
    <w:rsid w:val="007409AD"/>
    <w:rsid w:val="007801AD"/>
    <w:rsid w:val="008203CD"/>
    <w:rsid w:val="0083195F"/>
    <w:rsid w:val="00835B25"/>
    <w:rsid w:val="009169C7"/>
    <w:rsid w:val="00950CCD"/>
    <w:rsid w:val="009A7471"/>
    <w:rsid w:val="009C2E5C"/>
    <w:rsid w:val="00A26AEE"/>
    <w:rsid w:val="00B04643"/>
    <w:rsid w:val="00B1321C"/>
    <w:rsid w:val="00B25B24"/>
    <w:rsid w:val="00B34B66"/>
    <w:rsid w:val="00B74F7B"/>
    <w:rsid w:val="00B86B18"/>
    <w:rsid w:val="00B86EF3"/>
    <w:rsid w:val="00B920C4"/>
    <w:rsid w:val="00BC3011"/>
    <w:rsid w:val="00BE5AFE"/>
    <w:rsid w:val="00C30A41"/>
    <w:rsid w:val="00C313B8"/>
    <w:rsid w:val="00C33CB8"/>
    <w:rsid w:val="00C36E7E"/>
    <w:rsid w:val="00C52605"/>
    <w:rsid w:val="00C733A3"/>
    <w:rsid w:val="00C86400"/>
    <w:rsid w:val="00C92C37"/>
    <w:rsid w:val="00CA1024"/>
    <w:rsid w:val="00CA66D0"/>
    <w:rsid w:val="00CB7FEA"/>
    <w:rsid w:val="00CE0BA1"/>
    <w:rsid w:val="00CE32E2"/>
    <w:rsid w:val="00CF49B2"/>
    <w:rsid w:val="00D8192A"/>
    <w:rsid w:val="00D95078"/>
    <w:rsid w:val="00DA537E"/>
    <w:rsid w:val="00DF7D53"/>
    <w:rsid w:val="00E10BBE"/>
    <w:rsid w:val="00E11A66"/>
    <w:rsid w:val="00E1407C"/>
    <w:rsid w:val="00EE57F3"/>
    <w:rsid w:val="00F42965"/>
    <w:rsid w:val="00F504C0"/>
    <w:rsid w:val="00FA6C02"/>
    <w:rsid w:val="00FC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D1DDDD"/>
  <w15:chartTrackingRefBased/>
  <w15:docId w15:val="{7C8EA0B6-8D53-4BE3-B1F5-8987B343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34B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B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Heading3">
    <w:name w:val="heading 3"/>
    <w:basedOn w:val="Normal"/>
    <w:link w:val="Heading3Char"/>
    <w:uiPriority w:val="9"/>
    <w:qFormat/>
    <w:rsid w:val="00B34B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4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C2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111AF"/>
    <w:rPr>
      <w:b/>
      <w:bCs/>
    </w:rPr>
  </w:style>
  <w:style w:type="character" w:styleId="Hyperlink">
    <w:name w:val="Hyperlink"/>
    <w:basedOn w:val="DefaultParagraphFont"/>
    <w:uiPriority w:val="99"/>
    <w:unhideWhenUsed/>
    <w:rsid w:val="001D33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102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34B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B34B6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nhideWhenUsed/>
    <w:rsid w:val="00B34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34B66"/>
  </w:style>
  <w:style w:type="paragraph" w:styleId="Footer">
    <w:name w:val="footer"/>
    <w:basedOn w:val="Normal"/>
    <w:link w:val="FooterChar"/>
    <w:uiPriority w:val="99"/>
    <w:unhideWhenUsed/>
    <w:rsid w:val="00B34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B66"/>
  </w:style>
  <w:style w:type="character" w:customStyle="1" w:styleId="Heading2Char">
    <w:name w:val="Heading 2 Char"/>
    <w:basedOn w:val="DefaultParagraphFont"/>
    <w:link w:val="Heading2"/>
    <w:uiPriority w:val="9"/>
    <w:semiHidden/>
    <w:rsid w:val="00B34B66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Standards Institute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Airada Chaweerat</dc:creator>
  <cp:keywords/>
  <dc:description/>
  <cp:lastModifiedBy>Airada Chaweerat</cp:lastModifiedBy>
  <cp:revision>2</cp:revision>
  <dcterms:created xsi:type="dcterms:W3CDTF">2020-09-18T03:39:00Z</dcterms:created>
  <dcterms:modified xsi:type="dcterms:W3CDTF">2020-09-18T03:39:00Z</dcterms:modified>
</cp:coreProperties>
</file>