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44A4" w14:textId="49D025CF" w:rsidR="00571032" w:rsidRPr="004E02D9" w:rsidRDefault="00FD64EA" w:rsidP="00571032">
      <w:pPr>
        <w:rPr>
          <w:rFonts w:ascii="Tahoma" w:hAnsi="Tahoma" w:cs="Tahoma"/>
          <w:b/>
          <w:bCs/>
          <w:color w:val="539F8B"/>
          <w:sz w:val="24"/>
          <w:szCs w:val="32"/>
        </w:rPr>
      </w:pPr>
      <w:r w:rsidRPr="005E2340">
        <w:rPr>
          <w:rFonts w:ascii="Tahoma" w:hAnsi="Tahoma" w:cs="Tahoma"/>
          <w:b/>
          <w:bCs/>
          <w:color w:val="539F8B"/>
          <w:sz w:val="24"/>
          <w:szCs w:val="32"/>
          <w:cs/>
        </w:rPr>
        <w:t>รายการ</w:t>
      </w:r>
      <w:r w:rsidRPr="004E02D9">
        <w:rPr>
          <w:rFonts w:ascii="Tahoma" w:hAnsi="Tahoma" w:cs="Tahoma"/>
          <w:b/>
          <w:bCs/>
          <w:color w:val="539F8B"/>
          <w:sz w:val="24"/>
          <w:szCs w:val="32"/>
          <w:cs/>
        </w:rPr>
        <w:t>ตรวจสอบการระบุและจัดลำดับความสำคัญของสินทรัพย์</w:t>
      </w:r>
      <w:r w:rsidRPr="004E02D9">
        <w:rPr>
          <w:rFonts w:ascii="Tahoma" w:hAnsi="Tahoma" w:cs="Tahoma"/>
          <w:b/>
          <w:bCs/>
          <w:color w:val="539F8B"/>
          <w:sz w:val="24"/>
          <w:szCs w:val="32"/>
        </w:rPr>
        <w:t xml:space="preserve"> </w:t>
      </w:r>
      <w:r w:rsidRPr="004E02D9">
        <w:rPr>
          <w:rFonts w:ascii="Tahoma" w:hAnsi="Tahoma" w:cs="Tahoma"/>
          <w:b/>
          <w:bCs/>
          <w:color w:val="539F8B"/>
          <w:sz w:val="24"/>
          <w:szCs w:val="32"/>
          <w:cs/>
        </w:rPr>
        <w:t>ไซเบอร์ที่สำคัญ</w:t>
      </w:r>
    </w:p>
    <w:p w14:paraId="5C02BCD2" w14:textId="668A5AFD" w:rsidR="00FD64EA" w:rsidRPr="006D668F" w:rsidRDefault="00FD64EA" w:rsidP="00FD64EA">
      <w:pPr>
        <w:rPr>
          <w:rFonts w:ascii="Tahoma" w:hAnsi="Tahoma" w:cs="Tahoma"/>
          <w:sz w:val="20"/>
          <w:szCs w:val="20"/>
          <w:lang w:bidi="en-US"/>
        </w:rPr>
      </w:pPr>
      <w:r w:rsidRPr="006D668F">
        <w:rPr>
          <w:rFonts w:ascii="Tahoma" w:hAnsi="Tahoma" w:cs="Tahoma"/>
          <w:sz w:val="20"/>
          <w:szCs w:val="20"/>
          <w:cs/>
        </w:rPr>
        <w:t>จุดประสงค์ของรายการตรวจสอบนี้คือเพื่อช่วยให้ผู้จัดการเหตุฉุกเฉินและผู้มีส่วนได้ส่วนเสียหลักอื่นๆ</w:t>
      </w:r>
      <w:r w:rsidRPr="006D668F">
        <w:rPr>
          <w:rFonts w:ascii="Tahoma" w:hAnsi="Tahoma" w:cs="Tahoma"/>
          <w:sz w:val="20"/>
          <w:szCs w:val="20"/>
          <w:lang w:val="th"/>
        </w:rPr>
        <w:t xml:space="preserve"> </w:t>
      </w:r>
      <w:r w:rsidRPr="006D668F">
        <w:rPr>
          <w:rFonts w:ascii="Tahoma" w:hAnsi="Tahoma" w:cs="Tahoma"/>
          <w:sz w:val="20"/>
          <w:szCs w:val="20"/>
          <w:cs/>
        </w:rPr>
        <w:t>เตรียมพร้อมที่จะตอบสนองและกู้คืนจากเหตุการณ์ทางไซเบอร์ที่ขัดขวางบริการและการดำเนินงานที่สำคัญอย่างมีประสิทธิภาพ</w:t>
      </w:r>
      <w:r w:rsidRPr="006D668F">
        <w:rPr>
          <w:rFonts w:ascii="Tahoma" w:hAnsi="Tahoma" w:cs="Tahoma"/>
          <w:sz w:val="20"/>
          <w:szCs w:val="20"/>
          <w:lang w:val="th"/>
        </w:rPr>
        <w:t xml:space="preserve"> </w:t>
      </w:r>
      <w:r w:rsidRPr="006D668F">
        <w:rPr>
          <w:rFonts w:ascii="Tahoma" w:hAnsi="Tahoma" w:cs="Tahoma"/>
          <w:sz w:val="20"/>
          <w:szCs w:val="20"/>
          <w:cs/>
        </w:rPr>
        <w:t>โดยกำหนดกระบวนการทั่วไปในการระบุและจัดลำดับความสำคัญของทรัพย์สินทางไซเบอร์ที่สำคัญของเขตอำนาจ</w:t>
      </w:r>
      <w:r w:rsidRPr="006D668F">
        <w:rPr>
          <w:rFonts w:ascii="Tahoma" w:hAnsi="Tahoma" w:cs="Tahoma"/>
          <w:sz w:val="20"/>
          <w:szCs w:val="20"/>
          <w:lang w:val="th"/>
        </w:rPr>
        <w:t xml:space="preserve"> </w:t>
      </w:r>
      <w:r w:rsidRPr="006D668F">
        <w:rPr>
          <w:rFonts w:ascii="Tahoma" w:hAnsi="Tahoma" w:cs="Tahoma"/>
          <w:sz w:val="20"/>
          <w:szCs w:val="20"/>
          <w:cs/>
        </w:rPr>
        <w:t>โดยเป็นส่วนหนึ่งของกระบวนการวางแผน</w:t>
      </w:r>
    </w:p>
    <w:p w14:paraId="702524D4" w14:textId="70129C07" w:rsidR="00FD64EA" w:rsidRDefault="00FD64EA" w:rsidP="00FD64EA">
      <w:pPr>
        <w:rPr>
          <w:rStyle w:val="Hyperlink"/>
          <w:rFonts w:ascii="Tahoma" w:hAnsi="Tahoma" w:cs="Tahoma"/>
          <w:sz w:val="20"/>
          <w:szCs w:val="20"/>
          <w:lang w:val="th"/>
        </w:rPr>
      </w:pPr>
      <w:r w:rsidRPr="006D668F">
        <w:rPr>
          <w:rFonts w:ascii="Tahoma" w:hAnsi="Tahoma" w:cs="Tahoma"/>
          <w:sz w:val="20"/>
          <w:szCs w:val="20"/>
          <w:cs/>
        </w:rPr>
        <w:t>สำหรับข้อมูลเพิ่มเติมเกี่ยวกับกระบวนการนี้และการเตรียมพร้อมสำหรับเหตุการณ์ทางไซเบอร์</w:t>
      </w:r>
      <w:r w:rsidRPr="006D668F">
        <w:rPr>
          <w:rFonts w:ascii="Tahoma" w:hAnsi="Tahoma" w:cs="Tahoma"/>
          <w:sz w:val="20"/>
          <w:szCs w:val="20"/>
          <w:lang w:val="th"/>
        </w:rPr>
        <w:t xml:space="preserve"> </w:t>
      </w:r>
      <w:r w:rsidRPr="006D668F">
        <w:rPr>
          <w:rFonts w:ascii="Tahoma" w:hAnsi="Tahoma" w:cs="Tahoma"/>
          <w:sz w:val="20"/>
          <w:szCs w:val="20"/>
          <w:cs/>
        </w:rPr>
        <w:t>โปรดดู</w:t>
      </w:r>
      <w:r w:rsidRPr="006D668F">
        <w:rPr>
          <w:rFonts w:ascii="Tahoma" w:hAnsi="Tahoma" w:cs="Tahoma"/>
          <w:sz w:val="20"/>
          <w:szCs w:val="20"/>
          <w:lang w:val="th"/>
        </w:rPr>
        <w:t xml:space="preserve"> </w:t>
      </w:r>
      <w:r w:rsidRPr="006D668F">
        <w:rPr>
          <w:rFonts w:ascii="Tahoma" w:hAnsi="Tahoma" w:cs="Tahoma"/>
          <w:b/>
          <w:bCs/>
          <w:sz w:val="20"/>
          <w:szCs w:val="20"/>
          <w:cs/>
        </w:rPr>
        <w:t>ข้อควรพิจารณาในการวางแผนสำหรับเหตุการณ์ทางไซเบอร์</w:t>
      </w:r>
      <w:r w:rsidRPr="006D668F">
        <w:rPr>
          <w:rFonts w:ascii="Tahoma" w:hAnsi="Tahoma" w:cs="Tahoma"/>
          <w:b/>
          <w:bCs/>
          <w:sz w:val="20"/>
          <w:szCs w:val="20"/>
          <w:lang w:val="th"/>
        </w:rPr>
        <w:t xml:space="preserve">: </w:t>
      </w:r>
      <w:r w:rsidRPr="006D668F">
        <w:rPr>
          <w:rFonts w:ascii="Tahoma" w:hAnsi="Tahoma" w:cs="Tahoma"/>
          <w:b/>
          <w:bCs/>
          <w:sz w:val="20"/>
          <w:szCs w:val="20"/>
          <w:cs/>
        </w:rPr>
        <w:t>คำแนะนำสำหรับผู้จัดการเหตุฉุกเฉิน</w:t>
      </w:r>
      <w:r w:rsidRPr="006D668F">
        <w:rPr>
          <w:rFonts w:ascii="Tahoma" w:hAnsi="Tahoma" w:cs="Tahoma"/>
          <w:sz w:val="20"/>
          <w:szCs w:val="20"/>
          <w:lang w:val="th"/>
        </w:rPr>
        <w:t xml:space="preserve"> </w:t>
      </w:r>
      <w:r w:rsidRPr="006D668F">
        <w:rPr>
          <w:rFonts w:ascii="Tahoma" w:hAnsi="Tahoma" w:cs="Tahoma"/>
          <w:sz w:val="20"/>
          <w:szCs w:val="20"/>
          <w:cs/>
        </w:rPr>
        <w:t>ที่</w:t>
      </w:r>
      <w:r w:rsidRPr="006D668F">
        <w:rPr>
          <w:rFonts w:ascii="Tahoma" w:hAnsi="Tahoma" w:cs="Tahoma"/>
          <w:sz w:val="20"/>
          <w:szCs w:val="20"/>
          <w:lang w:val="th"/>
        </w:rPr>
        <w:t xml:space="preserve"> </w:t>
      </w:r>
      <w:hyperlink r:id="rId8" w:history="1">
        <w:r w:rsidRPr="006D668F">
          <w:rPr>
            <w:rStyle w:val="Hyperlink"/>
            <w:rFonts w:ascii="Tahoma" w:hAnsi="Tahoma" w:cs="Tahoma"/>
            <w:sz w:val="20"/>
            <w:szCs w:val="20"/>
            <w:lang w:val="th"/>
          </w:rPr>
          <w:t>fema.gov/plan</w:t>
        </w:r>
      </w:hyperlink>
    </w:p>
    <w:p w14:paraId="591DCE0B" w14:textId="77777777" w:rsidR="00EB2B9D" w:rsidRPr="00EB2B9D" w:rsidRDefault="00EB2B9D" w:rsidP="00FD64EA">
      <w:pPr>
        <w:rPr>
          <w:rStyle w:val="Hyperlink"/>
          <w:rFonts w:ascii="Tahoma" w:hAnsi="Tahoma" w:cs="Tahoma"/>
          <w:sz w:val="8"/>
          <w:szCs w:val="8"/>
          <w:u w:val="none"/>
          <w:cs/>
          <w:lang w:val="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1424D2" w14:paraId="71091A23" w14:textId="77777777" w:rsidTr="005E2340">
        <w:trPr>
          <w:trHeight w:val="458"/>
        </w:trPr>
        <w:tc>
          <w:tcPr>
            <w:tcW w:w="9350" w:type="dxa"/>
            <w:gridSpan w:val="2"/>
            <w:shd w:val="clear" w:color="auto" w:fill="97C9BC"/>
            <w:vAlign w:val="center"/>
          </w:tcPr>
          <w:p w14:paraId="69DD7CC9" w14:textId="7900DDF7" w:rsidR="001424D2" w:rsidRDefault="001424D2" w:rsidP="005E2340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  <w:permStart w:id="1986428472" w:edGrp="everyone"/>
            <w:r w:rsidRPr="006F6410">
              <w:rPr>
                <w:rFonts w:ascii="Tahoma" w:hAnsi="Tahoma" w:cs="Tahoma"/>
                <w:b/>
                <w:bCs/>
                <w:sz w:val="28"/>
                <w:cs/>
              </w:rPr>
              <w:t>การชี้บ่ง</w:t>
            </w:r>
            <w:r w:rsidRPr="006F6410">
              <w:rPr>
                <w:rFonts w:ascii="Tahoma" w:hAnsi="Tahoma" w:cs="Tahoma"/>
                <w:b/>
                <w:bCs/>
                <w:sz w:val="28"/>
                <w:lang w:val="th"/>
              </w:rPr>
              <w:t xml:space="preserve"> (Identificaton)</w:t>
            </w:r>
          </w:p>
        </w:tc>
      </w:tr>
      <w:tr w:rsidR="001424D2" w14:paraId="295A1436" w14:textId="77777777" w:rsidTr="005E2340">
        <w:trPr>
          <w:trHeight w:val="350"/>
        </w:trPr>
        <w:tc>
          <w:tcPr>
            <w:tcW w:w="5935" w:type="dxa"/>
            <w:vAlign w:val="center"/>
          </w:tcPr>
          <w:p w14:paraId="18C71EC8" w14:textId="5D00873A" w:rsidR="001424D2" w:rsidRPr="006C2054" w:rsidRDefault="005E2340" w:rsidP="005E2340">
            <w:pPr>
              <w:jc w:val="center"/>
              <w:rPr>
                <w:rFonts w:ascii="Tahoma" w:hAnsi="Tahoma" w:cs="Tahoma"/>
                <w:b/>
                <w:bCs/>
                <w:szCs w:val="22"/>
                <w:lang w:bidi="th"/>
              </w:rPr>
            </w:pPr>
            <w:r w:rsidRPr="006C2054">
              <w:rPr>
                <w:rFonts w:ascii="Tahoma" w:hAnsi="Tahoma" w:cs="Tahoma"/>
                <w:b/>
                <w:bCs/>
                <w:szCs w:val="22"/>
                <w:cs/>
              </w:rPr>
              <w:t>รายการตรวจสอบ</w:t>
            </w:r>
          </w:p>
        </w:tc>
        <w:tc>
          <w:tcPr>
            <w:tcW w:w="3415" w:type="dxa"/>
            <w:vAlign w:val="center"/>
          </w:tcPr>
          <w:p w14:paraId="29F4A491" w14:textId="4E5D0949" w:rsidR="001424D2" w:rsidRPr="006C2054" w:rsidRDefault="005E2340" w:rsidP="005E2340">
            <w:pPr>
              <w:jc w:val="center"/>
              <w:rPr>
                <w:rFonts w:ascii="Tahoma" w:hAnsi="Tahoma" w:cs="Tahoma"/>
                <w:b/>
                <w:bCs/>
                <w:szCs w:val="22"/>
                <w:cs/>
              </w:rPr>
            </w:pPr>
            <w:r w:rsidRPr="006C2054">
              <w:rPr>
                <w:rFonts w:ascii="Tahoma" w:hAnsi="Tahoma" w:cs="Tahoma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483D79" w14:paraId="1128ED3A" w14:textId="77777777" w:rsidTr="00F55372">
        <w:trPr>
          <w:trHeight w:val="980"/>
        </w:trPr>
        <w:tc>
          <w:tcPr>
            <w:tcW w:w="5935" w:type="dxa"/>
            <w:vAlign w:val="center"/>
          </w:tcPr>
          <w:p w14:paraId="053C98DE" w14:textId="4B8CB90E" w:rsidR="00483D79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7363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564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5949ED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49ED" w:rsidRPr="00F55372">
              <w:rPr>
                <w:rFonts w:ascii="Tahoma" w:hAnsi="Tahoma" w:cs="Tahoma"/>
                <w:sz w:val="20"/>
                <w:szCs w:val="20"/>
                <w:cs/>
              </w:rPr>
              <w:t>รวบรวมทีมจากหลายสาขาซึ่งรวมถึงผู้เชี่ยวชาญด้านการจัดการเหตุฉุกเฉิน</w:t>
            </w:r>
            <w:r w:rsidR="005949ED" w:rsidRPr="00F55372">
              <w:rPr>
                <w:rFonts w:ascii="Tahoma" w:hAnsi="Tahoma" w:cs="Tahoma"/>
                <w:sz w:val="20"/>
                <w:szCs w:val="20"/>
                <w:lang w:val="th"/>
              </w:rPr>
              <w:t xml:space="preserve"> </w:t>
            </w:r>
            <w:r w:rsidR="005949ED" w:rsidRPr="00F55372">
              <w:rPr>
                <w:rFonts w:ascii="Tahoma" w:hAnsi="Tahoma" w:cs="Tahoma"/>
                <w:sz w:val="20"/>
                <w:szCs w:val="20"/>
                <w:cs/>
              </w:rPr>
              <w:t>กฎหมาย</w:t>
            </w:r>
            <w:r w:rsidR="005949ED" w:rsidRPr="00F55372">
              <w:rPr>
                <w:rFonts w:ascii="Tahoma" w:hAnsi="Tahoma" w:cs="Tahoma"/>
                <w:sz w:val="20"/>
                <w:szCs w:val="20"/>
                <w:lang w:val="th"/>
              </w:rPr>
              <w:t xml:space="preserve"> </w:t>
            </w:r>
            <w:r w:rsidR="005949ED" w:rsidRPr="00F55372">
              <w:rPr>
                <w:rFonts w:ascii="Tahoma" w:hAnsi="Tahoma" w:cs="Tahoma"/>
                <w:sz w:val="20"/>
                <w:szCs w:val="20"/>
                <w:cs/>
              </w:rPr>
              <w:t>เทคโนโลยีสารสนเทศ</w:t>
            </w:r>
            <w:r w:rsidR="005949ED" w:rsidRPr="00F55372">
              <w:rPr>
                <w:rFonts w:ascii="Tahoma" w:hAnsi="Tahoma" w:cs="Tahoma"/>
                <w:sz w:val="20"/>
                <w:szCs w:val="20"/>
                <w:lang w:val="th"/>
              </w:rPr>
              <w:t xml:space="preserve"> </w:t>
            </w:r>
            <w:r w:rsidR="005949ED" w:rsidRPr="00F55372">
              <w:rPr>
                <w:rFonts w:ascii="Tahoma" w:hAnsi="Tahoma" w:cs="Tahoma"/>
                <w:sz w:val="20"/>
                <w:szCs w:val="20"/>
                <w:cs/>
              </w:rPr>
              <w:t>ความปลอดภัยสาธารณะ</w:t>
            </w:r>
            <w:r w:rsidR="005949ED" w:rsidRPr="00F55372">
              <w:rPr>
                <w:rFonts w:ascii="Tahoma" w:hAnsi="Tahoma" w:cs="Tahoma"/>
                <w:sz w:val="20"/>
                <w:szCs w:val="20"/>
                <w:lang w:val="th"/>
              </w:rPr>
              <w:t xml:space="preserve"> </w:t>
            </w:r>
            <w:r w:rsidR="005949ED" w:rsidRPr="00F55372">
              <w:rPr>
                <w:rFonts w:ascii="Tahoma" w:hAnsi="Tahoma" w:cs="Tahoma"/>
                <w:sz w:val="20"/>
                <w:szCs w:val="20"/>
                <w:cs/>
              </w:rPr>
              <w:t>และผู้เชี่ยวชาญด้านภาคเอกชนที่รับผิดชอบในเขตอำนาจ</w:t>
            </w:r>
          </w:p>
        </w:tc>
        <w:tc>
          <w:tcPr>
            <w:tcW w:w="3415" w:type="dxa"/>
          </w:tcPr>
          <w:p w14:paraId="00C142B6" w14:textId="77777777" w:rsidR="00483D79" w:rsidRDefault="00483D79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483D79" w14:paraId="79F35871" w14:textId="77777777" w:rsidTr="00F55372">
        <w:trPr>
          <w:trHeight w:val="980"/>
        </w:trPr>
        <w:tc>
          <w:tcPr>
            <w:tcW w:w="5935" w:type="dxa"/>
            <w:vAlign w:val="center"/>
          </w:tcPr>
          <w:p w14:paraId="6A218AE2" w14:textId="2DD0CDE8" w:rsidR="00483D79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314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C1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9E7EC0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7EC0" w:rsidRPr="00F55372">
              <w:rPr>
                <w:rFonts w:ascii="Tahoma" w:hAnsi="Tahoma" w:cs="Tahoma"/>
                <w:sz w:val="20"/>
                <w:szCs w:val="20"/>
                <w:cs/>
              </w:rPr>
              <w:t>ระบุบริการที่สำคัญภายในเขตอำนาจ</w:t>
            </w:r>
            <w:r w:rsidR="009E7EC0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7EC0" w:rsidRPr="00F55372">
              <w:rPr>
                <w:rFonts w:ascii="Tahoma" w:hAnsi="Tahoma" w:cs="Tahoma"/>
                <w:sz w:val="20"/>
                <w:szCs w:val="20"/>
                <w:cs/>
              </w:rPr>
              <w:t>เริ่มต้นด้วยบริการที่สำคัญที่รู้จัก</w:t>
            </w:r>
            <w:r w:rsidR="009E7EC0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7EC0" w:rsidRPr="00F55372">
              <w:rPr>
                <w:rFonts w:ascii="Tahoma" w:hAnsi="Tahoma" w:cs="Tahoma"/>
                <w:sz w:val="20"/>
                <w:szCs w:val="20"/>
                <w:cs/>
              </w:rPr>
              <w:t>จากนั้นขยายเพื่อระบุบริการที่เกี่ยวข้อง</w:t>
            </w:r>
            <w:r w:rsidR="009E7EC0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7EC0" w:rsidRPr="00F55372">
              <w:rPr>
                <w:rFonts w:ascii="Tahoma" w:hAnsi="Tahoma" w:cs="Tahoma"/>
                <w:sz w:val="20"/>
                <w:szCs w:val="20"/>
                <w:cs/>
              </w:rPr>
              <w:t>การใช้</w:t>
            </w:r>
            <w:r w:rsidR="00DC05D8" w:rsidRPr="00F55372">
              <w:rPr>
                <w:rFonts w:ascii="Tahoma" w:hAnsi="Tahoma" w:cs="Tahoma"/>
                <w:sz w:val="20"/>
                <w:szCs w:val="20"/>
              </w:rPr>
              <w:t xml:space="preserve"> lifelines </w:t>
            </w:r>
            <w:r w:rsidR="009E7EC0" w:rsidRPr="00F55372">
              <w:rPr>
                <w:rFonts w:ascii="Tahoma" w:hAnsi="Tahoma" w:cs="Tahoma"/>
                <w:sz w:val="20"/>
                <w:szCs w:val="20"/>
                <w:cs/>
              </w:rPr>
              <w:t>ชุมชนเป็นจุดเริ่มต้นอาจเป็นประโยชน์</w:t>
            </w:r>
          </w:p>
        </w:tc>
        <w:tc>
          <w:tcPr>
            <w:tcW w:w="3415" w:type="dxa"/>
          </w:tcPr>
          <w:p w14:paraId="23D9EA04" w14:textId="0F817DB5" w:rsidR="00483D79" w:rsidRDefault="00483D79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26A05FDF" w14:textId="77777777" w:rsidTr="00FA1B72">
        <w:trPr>
          <w:trHeight w:val="980"/>
        </w:trPr>
        <w:tc>
          <w:tcPr>
            <w:tcW w:w="5935" w:type="dxa"/>
            <w:vAlign w:val="center"/>
          </w:tcPr>
          <w:p w14:paraId="0794E1B6" w14:textId="3934D10F" w:rsidR="00FA1B72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  <w:lang w:val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76368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</w:rPr>
              <w:t>พัฒนารายการทรัพย์สินโครงสร้างพื้นฐานที่สำคัญที่ครอบคลุมซึ่งสนับสนุนบริการที่สำคัญแต่ละบริการภายในเขตอำนาจร่วมกับเจ้าของและผู้ปฏิบัติงาน</w:t>
            </w:r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</w:rPr>
              <w:t>ซึ่งรวมถึงทรัพย์สินที่สำคัญ</w:t>
            </w:r>
            <w:r w:rsidR="00FA1B72" w:rsidRPr="00F5537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15" w:type="dxa"/>
            <w:vMerge w:val="restart"/>
          </w:tcPr>
          <w:p w14:paraId="75A3C3ED" w14:textId="4CC8990A" w:rsidR="00FA1B72" w:rsidRDefault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2557EB" w14:paraId="136C63A5" w14:textId="77777777" w:rsidTr="00A0416E">
        <w:trPr>
          <w:trHeight w:val="980"/>
        </w:trPr>
        <w:tc>
          <w:tcPr>
            <w:tcW w:w="5935" w:type="dxa"/>
            <w:vAlign w:val="center"/>
          </w:tcPr>
          <w:p w14:paraId="460A07AD" w14:textId="77777777" w:rsidR="003059FB" w:rsidRPr="003059FB" w:rsidRDefault="003059FB" w:rsidP="00A954B5">
            <w:pPr>
              <w:ind w:left="250"/>
              <w:rPr>
                <w:rFonts w:ascii="Tahoma" w:hAnsi="Tahoma" w:cs="Tahoma"/>
                <w:b/>
                <w:bCs/>
                <w:color w:val="539F8B"/>
                <w:sz w:val="20"/>
                <w:szCs w:val="20"/>
                <w:lang w:val="th"/>
              </w:rPr>
            </w:pPr>
            <w:r w:rsidRPr="003059FB">
              <w:rPr>
                <w:rFonts w:ascii="Tahoma" w:hAnsi="Tahoma" w:cs="Tahoma"/>
                <w:b/>
                <w:bCs/>
                <w:color w:val="539F8B"/>
                <w:sz w:val="20"/>
                <w:szCs w:val="20"/>
                <w:cs/>
                <w:lang w:val="th"/>
              </w:rPr>
              <w:t>ตัวอย่างของโครงสร้างพื้นฐานที่สำคัญ</w:t>
            </w:r>
          </w:p>
          <w:p w14:paraId="6A7D4F76" w14:textId="0E5410C2" w:rsidR="002557EB" w:rsidRPr="00A0416E" w:rsidRDefault="003059FB" w:rsidP="00A0416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</w:pPr>
            <w:r w:rsidRPr="00A0416E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ศูนย์จัดส่ง</w:t>
            </w:r>
            <w:r w:rsidR="00A0416E">
              <w:rPr>
                <w:rFonts w:ascii="Tahoma" w:hAnsi="Tahoma" w:cs="Tahoma" w:hint="cs"/>
                <w:color w:val="539F8B"/>
                <w:sz w:val="20"/>
                <w:szCs w:val="20"/>
                <w:cs/>
                <w:lang w:val="th"/>
              </w:rPr>
              <w:t xml:space="preserve"> </w:t>
            </w:r>
            <w:r w:rsidR="00A0416E">
              <w:rPr>
                <w:rFonts w:ascii="Tahoma" w:hAnsi="Tahoma" w:cs="Tahoma"/>
                <w:color w:val="539F8B"/>
                <w:sz w:val="20"/>
                <w:szCs w:val="20"/>
              </w:rPr>
              <w:t xml:space="preserve">/ 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จุดตอบรับความปลอดภัยสาธารณะ (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lang w:val="th"/>
              </w:rPr>
              <w:t>PSAPS)</w:t>
            </w:r>
            <w:r w:rsidR="00A0416E">
              <w:rPr>
                <w:rFonts w:ascii="Tahoma" w:hAnsi="Tahoma" w:cs="Tahoma" w:hint="cs"/>
                <w:color w:val="539F8B"/>
                <w:sz w:val="20"/>
                <w:szCs w:val="20"/>
                <w:cs/>
                <w:lang w:val="th"/>
              </w:rPr>
              <w:t xml:space="preserve"> / 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ศูนย์ปฏิบัติการฉุกเฉิน</w:t>
            </w:r>
            <w:r w:rsidR="00A0416E">
              <w:rPr>
                <w:rFonts w:ascii="Tahoma" w:hAnsi="Tahoma" w:cs="Tahoma" w:hint="cs"/>
                <w:color w:val="539F8B"/>
                <w:sz w:val="20"/>
                <w:szCs w:val="20"/>
                <w:cs/>
                <w:lang w:val="th"/>
              </w:rPr>
              <w:t xml:space="preserve"> / 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โรงพยาบาล</w:t>
            </w:r>
          </w:p>
        </w:tc>
        <w:tc>
          <w:tcPr>
            <w:tcW w:w="3415" w:type="dxa"/>
            <w:vMerge/>
          </w:tcPr>
          <w:p w14:paraId="645E5EEC" w14:textId="77777777" w:rsidR="002557EB" w:rsidRDefault="002557EB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044948A0" w14:textId="77777777" w:rsidTr="00FA1B72">
        <w:trPr>
          <w:trHeight w:val="440"/>
        </w:trPr>
        <w:tc>
          <w:tcPr>
            <w:tcW w:w="5935" w:type="dxa"/>
            <w:vAlign w:val="center"/>
          </w:tcPr>
          <w:p w14:paraId="718AC2C1" w14:textId="72BA6035" w:rsidR="00FA1B72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9999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372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การดำเนินธุรกิจด้านการกำกับดูแล</w:t>
            </w:r>
          </w:p>
        </w:tc>
        <w:tc>
          <w:tcPr>
            <w:tcW w:w="3415" w:type="dxa"/>
            <w:vMerge/>
          </w:tcPr>
          <w:p w14:paraId="735E50A9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4F7C567C" w14:textId="77777777" w:rsidTr="00FA1B72">
        <w:trPr>
          <w:trHeight w:val="440"/>
        </w:trPr>
        <w:tc>
          <w:tcPr>
            <w:tcW w:w="5935" w:type="dxa"/>
            <w:vAlign w:val="center"/>
          </w:tcPr>
          <w:p w14:paraId="0A73E4E4" w14:textId="46546799" w:rsidR="00FA1B72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8609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การตอบสนอง</w:t>
            </w:r>
            <w:r w:rsidR="00D61D83" w:rsidRPr="00F55372">
              <w:rPr>
                <w:rFonts w:ascii="Tahoma" w:hAnsi="Tahoma" w:cs="Tahoma" w:hint="cs"/>
                <w:sz w:val="20"/>
                <w:szCs w:val="20"/>
                <w:cs/>
                <w:lang w:val="th"/>
              </w:rPr>
              <w:t>เหต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ฉุกเฉิน</w:t>
            </w:r>
          </w:p>
        </w:tc>
        <w:tc>
          <w:tcPr>
            <w:tcW w:w="3415" w:type="dxa"/>
            <w:vMerge/>
          </w:tcPr>
          <w:p w14:paraId="1B20AC3D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159F1D91" w14:textId="77777777" w:rsidTr="00F55372">
        <w:trPr>
          <w:trHeight w:val="440"/>
        </w:trPr>
        <w:tc>
          <w:tcPr>
            <w:tcW w:w="5935" w:type="dxa"/>
            <w:vAlign w:val="center"/>
          </w:tcPr>
          <w:p w14:paraId="700EA0F8" w14:textId="1FE73A6A" w:rsidR="00FA1B72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44900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เพื่อรักษาความปลอดภัยและความสงบเรียบร้อยของประชาชน</w:t>
            </w:r>
          </w:p>
        </w:tc>
        <w:tc>
          <w:tcPr>
            <w:tcW w:w="3415" w:type="dxa"/>
            <w:vMerge/>
          </w:tcPr>
          <w:p w14:paraId="7C4246B2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0141E321" w14:textId="77777777" w:rsidTr="00F55372">
        <w:trPr>
          <w:trHeight w:val="440"/>
        </w:trPr>
        <w:tc>
          <w:tcPr>
            <w:tcW w:w="5935" w:type="dxa"/>
            <w:vAlign w:val="center"/>
          </w:tcPr>
          <w:p w14:paraId="143E03BE" w14:textId="64A972D6" w:rsidR="00FA1B72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20067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เพื่อความมั่นคงทางเศรษฐกิจของเขตอำนาจหรือภูมิภาค</w:t>
            </w:r>
          </w:p>
        </w:tc>
        <w:tc>
          <w:tcPr>
            <w:tcW w:w="3415" w:type="dxa"/>
            <w:vMerge/>
          </w:tcPr>
          <w:p w14:paraId="2A224F1D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02D85BDC" w14:textId="77777777" w:rsidTr="00FA1B72">
        <w:trPr>
          <w:trHeight w:val="350"/>
        </w:trPr>
        <w:tc>
          <w:tcPr>
            <w:tcW w:w="5935" w:type="dxa"/>
            <w:vAlign w:val="center"/>
          </w:tcPr>
          <w:p w14:paraId="57B3296D" w14:textId="3E1F1D0B" w:rsidR="00FA1B72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31719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เพื่อให้บริการการรักษาพยาบาลและบริการสาธารณสุข</w:t>
            </w:r>
          </w:p>
        </w:tc>
        <w:tc>
          <w:tcPr>
            <w:tcW w:w="3415" w:type="dxa"/>
            <w:vMerge/>
          </w:tcPr>
          <w:p w14:paraId="0F491C89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0CADF004" w14:textId="77777777" w:rsidTr="00FA1B72">
        <w:trPr>
          <w:trHeight w:val="710"/>
        </w:trPr>
        <w:tc>
          <w:tcPr>
            <w:tcW w:w="5935" w:type="dxa"/>
            <w:vAlign w:val="center"/>
          </w:tcPr>
          <w:p w14:paraId="4148C137" w14:textId="668830F6" w:rsidR="00F55372" w:rsidRPr="00F55372" w:rsidRDefault="00B2739C" w:rsidP="00F55372">
            <w:pPr>
              <w:spacing w:after="60"/>
              <w:ind w:left="346"/>
              <w:rPr>
                <w:rFonts w:ascii="Tahoma" w:hAnsi="Tahoma" w:cs="Tahoma" w:hint="cs"/>
                <w:sz w:val="20"/>
                <w:szCs w:val="20"/>
                <w:cs/>
                <w:lang w:val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05368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สำหรับการให้บริการเครือข่ายการสื่อสารด้วยเสียงและ</w:t>
            </w:r>
            <w:r w:rsidR="00FA1B72" w:rsidRPr="00F55372">
              <w:rPr>
                <w:rFonts w:ascii="Tahoma" w:hAnsi="Tahoma" w:cs="Tahoma"/>
                <w:sz w:val="20"/>
                <w:szCs w:val="20"/>
                <w:lang w:val="th"/>
              </w:rPr>
              <w:t>/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หรือข้อมูล</w:t>
            </w:r>
          </w:p>
        </w:tc>
        <w:tc>
          <w:tcPr>
            <w:tcW w:w="3415" w:type="dxa"/>
            <w:vMerge/>
          </w:tcPr>
          <w:p w14:paraId="1F2940F6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7EC5642B" w14:textId="77777777" w:rsidTr="002F6CDD">
        <w:trPr>
          <w:trHeight w:val="440"/>
        </w:trPr>
        <w:tc>
          <w:tcPr>
            <w:tcW w:w="5935" w:type="dxa"/>
            <w:vAlign w:val="center"/>
          </w:tcPr>
          <w:p w14:paraId="07DD8A58" w14:textId="76CE9AAC" w:rsidR="00FA1B72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244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เพื่อดำเนินการระบบข้อความสาธารณะหรือคำเตือน</w:t>
            </w:r>
          </w:p>
        </w:tc>
        <w:tc>
          <w:tcPr>
            <w:tcW w:w="3415" w:type="dxa"/>
            <w:vMerge/>
          </w:tcPr>
          <w:p w14:paraId="591110FB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A1B72" w14:paraId="446F0D8A" w14:textId="77777777" w:rsidTr="00F55372">
        <w:trPr>
          <w:trHeight w:val="440"/>
        </w:trPr>
        <w:tc>
          <w:tcPr>
            <w:tcW w:w="5935" w:type="dxa"/>
            <w:vAlign w:val="center"/>
          </w:tcPr>
          <w:p w14:paraId="75A0B08A" w14:textId="33481182" w:rsidR="00F55372" w:rsidRPr="00F55372" w:rsidRDefault="00B2739C" w:rsidP="00F55372">
            <w:pPr>
              <w:spacing w:after="60"/>
              <w:ind w:left="346"/>
              <w:rPr>
                <w:rFonts w:ascii="Tahoma" w:hAnsi="Tahoma" w:cs="Tahoma" w:hint="cs"/>
                <w:sz w:val="20"/>
                <w:szCs w:val="20"/>
                <w:cs/>
                <w:lang w:val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24357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2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FA1B72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B72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สำหรับการให้บริการที่จำเป็นขั้นพื้นฐาน เช่น น้ำ ไฟฟ้า หรือก๊าซ</w:t>
            </w:r>
          </w:p>
        </w:tc>
        <w:tc>
          <w:tcPr>
            <w:tcW w:w="3415" w:type="dxa"/>
            <w:vMerge/>
          </w:tcPr>
          <w:p w14:paraId="30A1A621" w14:textId="77777777" w:rsidR="00FA1B72" w:rsidRDefault="00FA1B72" w:rsidP="00FA1B72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6C1F65" w14:paraId="155EFB91" w14:textId="77777777" w:rsidTr="00F55372">
        <w:trPr>
          <w:trHeight w:val="980"/>
        </w:trPr>
        <w:tc>
          <w:tcPr>
            <w:tcW w:w="5935" w:type="dxa"/>
            <w:vAlign w:val="center"/>
          </w:tcPr>
          <w:p w14:paraId="736740E5" w14:textId="3282F1FB" w:rsidR="00F55372" w:rsidRPr="00F55372" w:rsidRDefault="00B2739C" w:rsidP="00F55372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68482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65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6C1F65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65" w:rsidRPr="00F55372">
              <w:rPr>
                <w:rFonts w:ascii="Tahoma" w:hAnsi="Tahoma" w:cs="Tahoma"/>
                <w:sz w:val="20"/>
                <w:szCs w:val="20"/>
                <w:cs/>
              </w:rPr>
              <w:t>พบปะกับเจ้าของบริการและผู้ปฏิบัติงาน ผู้มีส่วนได้ส่วนเสียด้านบริการ และผู้ให้บริการหรือผู้จำหน่าย</w:t>
            </w:r>
            <w:r w:rsidR="00ED49EE" w:rsidRPr="00F55372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6C1F65" w:rsidRPr="00F55372">
              <w:rPr>
                <w:rFonts w:ascii="Tahoma" w:hAnsi="Tahoma" w:cs="Tahoma"/>
                <w:sz w:val="20"/>
                <w:szCs w:val="20"/>
                <w:cs/>
              </w:rPr>
              <w:t>เพื่อระบุสินทรัพย์โครงสร้างพื้นฐานที่สำคัญและหารือเกี่ยวกับ:</w:t>
            </w:r>
          </w:p>
        </w:tc>
        <w:tc>
          <w:tcPr>
            <w:tcW w:w="3415" w:type="dxa"/>
            <w:vMerge w:val="restart"/>
          </w:tcPr>
          <w:p w14:paraId="5B318242" w14:textId="5AF1D69F" w:rsidR="006C1F65" w:rsidRDefault="006C1F65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6C1F65" w14:paraId="24CE04E6" w14:textId="77777777" w:rsidTr="002F6CDD">
        <w:trPr>
          <w:trHeight w:val="440"/>
        </w:trPr>
        <w:tc>
          <w:tcPr>
            <w:tcW w:w="5935" w:type="dxa"/>
            <w:vAlign w:val="center"/>
          </w:tcPr>
          <w:p w14:paraId="77E59821" w14:textId="47D268CF" w:rsidR="006C1F65" w:rsidRPr="00F55372" w:rsidRDefault="00B2739C" w:rsidP="00FF198B">
            <w:pPr>
              <w:spacing w:after="60"/>
              <w:ind w:left="340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7025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65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6C1F65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65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บริการและการดำเนินงานที่สำคัญ</w:t>
            </w:r>
          </w:p>
        </w:tc>
        <w:tc>
          <w:tcPr>
            <w:tcW w:w="3415" w:type="dxa"/>
            <w:vMerge/>
          </w:tcPr>
          <w:p w14:paraId="3E0A1B81" w14:textId="77777777" w:rsidR="006C1F65" w:rsidRDefault="006C1F65" w:rsidP="006C1F65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6C1F65" w14:paraId="4461E395" w14:textId="77777777" w:rsidTr="002F6CDD">
        <w:trPr>
          <w:trHeight w:val="440"/>
        </w:trPr>
        <w:tc>
          <w:tcPr>
            <w:tcW w:w="5935" w:type="dxa"/>
            <w:vAlign w:val="center"/>
          </w:tcPr>
          <w:p w14:paraId="0E9EA7A7" w14:textId="34876E2A" w:rsidR="006C1F65" w:rsidRPr="00F55372" w:rsidRDefault="00B2739C" w:rsidP="00FF198B">
            <w:pPr>
              <w:spacing w:after="60"/>
              <w:ind w:left="340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4682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65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6C1F65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65" w:rsidRPr="00F55372">
              <w:rPr>
                <w:rFonts w:ascii="Tahoma" w:hAnsi="Tahoma" w:cs="Tahoma"/>
                <w:sz w:val="20"/>
                <w:szCs w:val="20"/>
                <w:cs/>
              </w:rPr>
              <w:t>การขึ้นต่อกันต้นน้ำ ภายใน และปลายน้ำ</w:t>
            </w:r>
          </w:p>
        </w:tc>
        <w:tc>
          <w:tcPr>
            <w:tcW w:w="3415" w:type="dxa"/>
            <w:vMerge/>
          </w:tcPr>
          <w:p w14:paraId="779258B4" w14:textId="77777777" w:rsidR="006C1F65" w:rsidRDefault="006C1F65" w:rsidP="006C1F65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6C1F65" w14:paraId="085F1DCE" w14:textId="77777777" w:rsidTr="002F6CDD">
        <w:trPr>
          <w:trHeight w:val="710"/>
        </w:trPr>
        <w:tc>
          <w:tcPr>
            <w:tcW w:w="5935" w:type="dxa"/>
            <w:vAlign w:val="center"/>
          </w:tcPr>
          <w:p w14:paraId="7A649E12" w14:textId="37A96569" w:rsidR="006C1F65" w:rsidRPr="00F55372" w:rsidRDefault="00B2739C" w:rsidP="00FF198B">
            <w:pPr>
              <w:spacing w:after="60"/>
              <w:ind w:left="340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4559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65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6C1F65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65" w:rsidRPr="00F55372">
              <w:rPr>
                <w:rFonts w:ascii="Tahoma" w:hAnsi="Tahoma" w:cs="Tahoma"/>
                <w:sz w:val="20"/>
                <w:szCs w:val="20"/>
                <w:cs/>
                <w:lang w:val="th"/>
              </w:rPr>
              <w:t>โครงสร้างพื้นฐานทางไซเบอร์ (ทั้งภายในและภายนอกองค์กร) จำเป็นต่อการรักษาบริการและการดำเนินงานที่สำคัญ</w:t>
            </w:r>
          </w:p>
        </w:tc>
        <w:tc>
          <w:tcPr>
            <w:tcW w:w="3415" w:type="dxa"/>
            <w:vMerge/>
          </w:tcPr>
          <w:p w14:paraId="01111BAB" w14:textId="77777777" w:rsidR="006C1F65" w:rsidRDefault="006C1F65" w:rsidP="006C1F65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F179E9" w14:paraId="03C17919" w14:textId="77777777" w:rsidTr="00A0416E">
        <w:trPr>
          <w:trHeight w:val="971"/>
        </w:trPr>
        <w:tc>
          <w:tcPr>
            <w:tcW w:w="5935" w:type="dxa"/>
            <w:shd w:val="clear" w:color="auto" w:fill="auto"/>
            <w:vAlign w:val="center"/>
          </w:tcPr>
          <w:p w14:paraId="0E0B8A3B" w14:textId="77777777" w:rsidR="00F179E9" w:rsidRPr="002557EB" w:rsidRDefault="00F179E9" w:rsidP="00FF198B">
            <w:pPr>
              <w:ind w:left="250"/>
              <w:rPr>
                <w:rFonts w:ascii="Tahoma" w:hAnsi="Tahoma" w:cs="Tahoma"/>
                <w:b/>
                <w:bCs/>
                <w:color w:val="539F8B"/>
                <w:sz w:val="20"/>
                <w:szCs w:val="20"/>
                <w:lang w:val="th"/>
              </w:rPr>
            </w:pPr>
            <w:r w:rsidRPr="002557EB">
              <w:rPr>
                <w:rFonts w:ascii="Tahoma" w:hAnsi="Tahoma" w:cs="Tahoma"/>
                <w:b/>
                <w:bCs/>
                <w:color w:val="539F8B"/>
                <w:sz w:val="20"/>
                <w:szCs w:val="20"/>
                <w:cs/>
                <w:lang w:val="th"/>
              </w:rPr>
              <w:t>ตัวอย่างของโครงสร้างพื้นฐานทางไซเบอร์ที่สำคัญ</w:t>
            </w:r>
          </w:p>
          <w:p w14:paraId="44CFF889" w14:textId="30D74F16" w:rsidR="00F179E9" w:rsidRPr="00A0416E" w:rsidRDefault="00F179E9" w:rsidP="00FF198B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</w:pPr>
            <w:r w:rsidRPr="002557EB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สวิตช์หลัก</w:t>
            </w:r>
            <w:r w:rsidR="00A0416E">
              <w:rPr>
                <w:rFonts w:ascii="Tahoma" w:hAnsi="Tahoma" w:cs="Tahoma" w:hint="cs"/>
                <w:color w:val="539F8B"/>
                <w:sz w:val="20"/>
                <w:szCs w:val="20"/>
                <w:cs/>
                <w:lang w:val="th"/>
              </w:rPr>
              <w:t xml:space="preserve"> / 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ซอฟต์แวร์ระบบการจัดการบันทึก (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lang w:val="th"/>
              </w:rPr>
              <w:t>RMS)</w:t>
            </w:r>
            <w:r w:rsidR="00A0416E">
              <w:rPr>
                <w:rFonts w:ascii="Tahoma" w:hAnsi="Tahoma" w:cs="Tahoma" w:hint="cs"/>
                <w:color w:val="539F8B"/>
                <w:sz w:val="20"/>
                <w:szCs w:val="20"/>
                <w:cs/>
                <w:lang w:val="th"/>
              </w:rPr>
              <w:t xml:space="preserve"> / </w:t>
            </w:r>
            <w:r w:rsidRPr="00A0416E">
              <w:rPr>
                <w:rFonts w:ascii="Tahoma" w:hAnsi="Tahoma" w:cs="Tahoma" w:hint="cs"/>
                <w:color w:val="539F8B"/>
                <w:sz w:val="20"/>
                <w:szCs w:val="20"/>
                <w:cs/>
                <w:lang w:val="th"/>
              </w:rPr>
              <w:t>ส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กาดาสาธารณูปโภคระบบ (เช่น การส่งน้ำ)</w:t>
            </w:r>
            <w:r w:rsidR="00A0416E">
              <w:rPr>
                <w:rFonts w:ascii="Tahoma" w:hAnsi="Tahoma" w:cs="Tahoma" w:hint="cs"/>
                <w:color w:val="539F8B"/>
                <w:sz w:val="20"/>
                <w:szCs w:val="20"/>
                <w:cs/>
                <w:lang w:val="th"/>
              </w:rPr>
              <w:t xml:space="preserve"> / </w:t>
            </w:r>
            <w:r w:rsidRPr="00A0416E">
              <w:rPr>
                <w:rFonts w:ascii="Tahoma" w:hAnsi="Tahoma" w:cs="Tahoma"/>
                <w:color w:val="539F8B"/>
                <w:sz w:val="20"/>
                <w:szCs w:val="20"/>
                <w:cs/>
                <w:lang w:val="th"/>
              </w:rPr>
              <w:t>ระบบวิทยุสื่อสาร</w:t>
            </w:r>
          </w:p>
        </w:tc>
        <w:tc>
          <w:tcPr>
            <w:tcW w:w="3415" w:type="dxa"/>
            <w:vMerge/>
          </w:tcPr>
          <w:p w14:paraId="797E77A9" w14:textId="77777777" w:rsidR="00F179E9" w:rsidRDefault="00F179E9" w:rsidP="006C1F65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6C1F65" w14:paraId="31D09FCC" w14:textId="77777777" w:rsidTr="002F6CDD">
        <w:trPr>
          <w:trHeight w:val="440"/>
        </w:trPr>
        <w:tc>
          <w:tcPr>
            <w:tcW w:w="5935" w:type="dxa"/>
            <w:vAlign w:val="center"/>
          </w:tcPr>
          <w:p w14:paraId="44072188" w14:textId="78A44495" w:rsidR="006C1F65" w:rsidRPr="00F55372" w:rsidRDefault="00B2739C" w:rsidP="00FF198B">
            <w:pPr>
              <w:spacing w:after="60"/>
              <w:ind w:left="340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8857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65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6C1F65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65" w:rsidRPr="00F55372">
              <w:rPr>
                <w:rFonts w:ascii="Tahoma" w:hAnsi="Tahoma" w:cs="Tahoma"/>
                <w:sz w:val="20"/>
                <w:szCs w:val="20"/>
                <w:cs/>
              </w:rPr>
              <w:t>ผลที่ตามมาที่อาจเกิดขึ้นจากการหยุดชะงักของบริการ</w:t>
            </w:r>
          </w:p>
        </w:tc>
        <w:tc>
          <w:tcPr>
            <w:tcW w:w="3415" w:type="dxa"/>
            <w:vMerge/>
          </w:tcPr>
          <w:p w14:paraId="609E3E80" w14:textId="77777777" w:rsidR="006C1F65" w:rsidRDefault="006C1F65" w:rsidP="006C1F65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6C1F65" w14:paraId="249DFA8C" w14:textId="77777777" w:rsidTr="00F55372">
        <w:trPr>
          <w:trHeight w:val="719"/>
        </w:trPr>
        <w:tc>
          <w:tcPr>
            <w:tcW w:w="5935" w:type="dxa"/>
            <w:vAlign w:val="center"/>
          </w:tcPr>
          <w:p w14:paraId="2B8F3325" w14:textId="50E8075B" w:rsidR="006C1F65" w:rsidRPr="00F55372" w:rsidRDefault="00B2739C" w:rsidP="00FF198B">
            <w:pPr>
              <w:spacing w:after="60"/>
              <w:ind w:left="340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8861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65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6C1F65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65" w:rsidRPr="00F55372">
              <w:rPr>
                <w:rFonts w:ascii="Tahoma" w:hAnsi="Tahoma" w:cs="Tahoma"/>
                <w:sz w:val="20"/>
                <w:szCs w:val="20"/>
                <w:cs/>
              </w:rPr>
              <w:t>วิธีรับทราบสถานการณ์เกี่ยวกับสถานะและความพร้อมในการปฏิบัติงานของบริการที่สำคัญในระหว่างเหตุการณ์</w:t>
            </w:r>
          </w:p>
        </w:tc>
        <w:tc>
          <w:tcPr>
            <w:tcW w:w="3415" w:type="dxa"/>
            <w:vMerge/>
          </w:tcPr>
          <w:p w14:paraId="2FA9EAB5" w14:textId="77777777" w:rsidR="006C1F65" w:rsidRDefault="006C1F65" w:rsidP="006C1F65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1464FD" w14:paraId="49ED82BB" w14:textId="77777777" w:rsidTr="00F55372">
        <w:trPr>
          <w:trHeight w:val="890"/>
        </w:trPr>
        <w:tc>
          <w:tcPr>
            <w:tcW w:w="5935" w:type="dxa"/>
            <w:vAlign w:val="center"/>
          </w:tcPr>
          <w:p w14:paraId="5BA189B3" w14:textId="4AAAD38A" w:rsidR="001464FD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7093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4FD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1464FD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64FD" w:rsidRPr="00F55372">
              <w:rPr>
                <w:rFonts w:ascii="Tahoma" w:hAnsi="Tahoma" w:cs="Tahoma"/>
                <w:sz w:val="20"/>
                <w:szCs w:val="20"/>
                <w:cs/>
              </w:rPr>
              <w:t>พัฒนารายการสินทรัพย์โครงสร้างพื้นฐานทางไซเบอร์ที่สำคัญที่ครอบคลุมซึ่งสนับสนุนบริการและการดำเนินงานที่สำคัญภายในเขตอำนาจ</w:t>
            </w:r>
          </w:p>
        </w:tc>
        <w:tc>
          <w:tcPr>
            <w:tcW w:w="3415" w:type="dxa"/>
          </w:tcPr>
          <w:p w14:paraId="5F2C84BF" w14:textId="42AA2D62" w:rsidR="001464FD" w:rsidRDefault="001464FD" w:rsidP="001464FD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1464FD" w14:paraId="368197EE" w14:textId="77777777" w:rsidTr="00F55372">
        <w:trPr>
          <w:trHeight w:val="1160"/>
        </w:trPr>
        <w:tc>
          <w:tcPr>
            <w:tcW w:w="5935" w:type="dxa"/>
            <w:vAlign w:val="center"/>
          </w:tcPr>
          <w:p w14:paraId="37BD16A0" w14:textId="1AC429A0" w:rsidR="001464FD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4416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4FD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1464FD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64FD" w:rsidRPr="00F55372">
              <w:rPr>
                <w:rFonts w:ascii="Tahoma" w:hAnsi="Tahoma" w:cs="Tahoma"/>
                <w:sz w:val="20"/>
                <w:szCs w:val="20"/>
                <w:cs/>
              </w:rPr>
              <w:t>รวบรวมข้อมูลที่ได้รับและสร้างบริการที่สำคัญและรายการอ้างอิง สินค้าคงคลังจะรวบรวมบริการที่สำคัญ โครงสร้างพื้นฐาน สินทรัพย์ เจ้าของและผู้ปฏิบัติงานที่เกี่ยวข้อง บุคลากรสำคัญอื่นๆ และการพึ่งพาระหว่างระบบ</w:t>
            </w:r>
          </w:p>
        </w:tc>
        <w:tc>
          <w:tcPr>
            <w:tcW w:w="3415" w:type="dxa"/>
          </w:tcPr>
          <w:p w14:paraId="6C19D808" w14:textId="7DC90284" w:rsidR="001464FD" w:rsidRDefault="001464FD" w:rsidP="001464FD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permEnd w:id="1986428472"/>
    </w:tbl>
    <w:p w14:paraId="53E04670" w14:textId="1FF07F9F" w:rsidR="007D2CE0" w:rsidRDefault="007D2CE0">
      <w:pPr>
        <w:rPr>
          <w:rFonts w:ascii="Tahoma" w:hAnsi="Tahoma" w:cs="Tahoma"/>
          <w:b/>
          <w:bCs/>
          <w:sz w:val="28"/>
          <w:lang w:bidi="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8C2010" w14:paraId="4BB603F2" w14:textId="77777777" w:rsidTr="005E6463">
        <w:trPr>
          <w:trHeight w:val="458"/>
        </w:trPr>
        <w:tc>
          <w:tcPr>
            <w:tcW w:w="9350" w:type="dxa"/>
            <w:gridSpan w:val="2"/>
            <w:shd w:val="clear" w:color="auto" w:fill="97C9BC"/>
            <w:vAlign w:val="center"/>
          </w:tcPr>
          <w:p w14:paraId="7E102059" w14:textId="21234862" w:rsidR="008C2010" w:rsidRDefault="008915A8" w:rsidP="005E6463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  <w:permStart w:id="1535774432" w:edGrp="everyone"/>
            <w:r w:rsidRPr="006F6410">
              <w:rPr>
                <w:rFonts w:ascii="Tahoma" w:hAnsi="Tahoma" w:cs="Tahoma"/>
                <w:b/>
                <w:bCs/>
                <w:sz w:val="28"/>
                <w:cs/>
              </w:rPr>
              <w:t>การจัดลำดับความสำคัญ</w:t>
            </w:r>
          </w:p>
        </w:tc>
      </w:tr>
      <w:tr w:rsidR="008C2010" w14:paraId="4329FC5A" w14:textId="77777777" w:rsidTr="005E6463">
        <w:trPr>
          <w:trHeight w:val="350"/>
        </w:trPr>
        <w:tc>
          <w:tcPr>
            <w:tcW w:w="5935" w:type="dxa"/>
            <w:vAlign w:val="center"/>
          </w:tcPr>
          <w:p w14:paraId="20C24072" w14:textId="77777777" w:rsidR="008C2010" w:rsidRPr="006C2054" w:rsidRDefault="008C2010" w:rsidP="005E6463">
            <w:pPr>
              <w:jc w:val="center"/>
              <w:rPr>
                <w:rFonts w:ascii="Tahoma" w:hAnsi="Tahoma" w:cs="Tahoma"/>
                <w:b/>
                <w:bCs/>
                <w:szCs w:val="22"/>
                <w:lang w:bidi="th"/>
              </w:rPr>
            </w:pPr>
            <w:r w:rsidRPr="006C2054">
              <w:rPr>
                <w:rFonts w:ascii="Tahoma" w:hAnsi="Tahoma" w:cs="Tahoma"/>
                <w:b/>
                <w:bCs/>
                <w:szCs w:val="22"/>
                <w:cs/>
              </w:rPr>
              <w:t>รายการตรวจสอบ</w:t>
            </w:r>
          </w:p>
        </w:tc>
        <w:tc>
          <w:tcPr>
            <w:tcW w:w="3415" w:type="dxa"/>
            <w:vAlign w:val="center"/>
          </w:tcPr>
          <w:p w14:paraId="572F0D9C" w14:textId="77777777" w:rsidR="008C2010" w:rsidRPr="006C2054" w:rsidRDefault="008C2010" w:rsidP="005E6463">
            <w:pPr>
              <w:jc w:val="center"/>
              <w:rPr>
                <w:rFonts w:ascii="Tahoma" w:hAnsi="Tahoma" w:cs="Tahoma"/>
                <w:b/>
                <w:bCs/>
                <w:szCs w:val="22"/>
                <w:cs/>
              </w:rPr>
            </w:pPr>
            <w:r w:rsidRPr="006C2054">
              <w:rPr>
                <w:rFonts w:ascii="Tahoma" w:hAnsi="Tahoma" w:cs="Tahoma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8C2010" w14:paraId="4A634D16" w14:textId="77777777" w:rsidTr="00F55372">
        <w:trPr>
          <w:trHeight w:val="1241"/>
        </w:trPr>
        <w:tc>
          <w:tcPr>
            <w:tcW w:w="5935" w:type="dxa"/>
            <w:vAlign w:val="center"/>
          </w:tcPr>
          <w:p w14:paraId="3CC2EB00" w14:textId="55FC2000" w:rsidR="008C2010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522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89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920289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0289" w:rsidRPr="00F55372">
              <w:rPr>
                <w:rFonts w:ascii="Tahoma" w:hAnsi="Tahoma" w:cs="Tahoma"/>
                <w:sz w:val="20"/>
                <w:szCs w:val="20"/>
                <w:cs/>
              </w:rPr>
              <w:t>พัฒนาวิธีการและ/หรือกลไกการให้คะแนนเพื่อประเมินความสำคัญของสินทรัพย์โครงสร้างพื้นฐานทางไซเบอร์แต่ละรายการต่อการดำเนินงาน ตัวอย่าง การให้คะแนนสินทรัพย์โครงสร้างพื้นฐานทางไซเบอร์ที่สำคัญมีอยู่ในหน้าต่อไปนี้</w:t>
            </w:r>
          </w:p>
        </w:tc>
        <w:tc>
          <w:tcPr>
            <w:tcW w:w="3415" w:type="dxa"/>
          </w:tcPr>
          <w:p w14:paraId="1CBE44D4" w14:textId="07F26E42" w:rsidR="008C2010" w:rsidRDefault="008C2010" w:rsidP="005E6463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E319DE" w14:paraId="18DDE87D" w14:textId="77777777" w:rsidTr="00E319DE">
        <w:trPr>
          <w:trHeight w:val="710"/>
        </w:trPr>
        <w:tc>
          <w:tcPr>
            <w:tcW w:w="5935" w:type="dxa"/>
            <w:vAlign w:val="center"/>
          </w:tcPr>
          <w:p w14:paraId="5770490A" w14:textId="578B9A17" w:rsidR="00E319DE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3774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9DE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E319DE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19DE" w:rsidRPr="00F55372">
              <w:rPr>
                <w:rFonts w:ascii="Tahoma" w:hAnsi="Tahoma" w:cs="Tahoma"/>
                <w:sz w:val="20"/>
                <w:szCs w:val="20"/>
                <w:cs/>
              </w:rPr>
              <w:t>พบปะกับเจ้าของบริการ ผู้ประกอบการ และผู้มีส่วนได้ส่วนเสียที่เกี่ยวข้องเพื่อ:</w:t>
            </w:r>
          </w:p>
        </w:tc>
        <w:tc>
          <w:tcPr>
            <w:tcW w:w="3415" w:type="dxa"/>
            <w:vMerge w:val="restart"/>
          </w:tcPr>
          <w:p w14:paraId="09AEFAF3" w14:textId="7C9A0D98" w:rsidR="00E319DE" w:rsidRDefault="00E319DE" w:rsidP="00E319DE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E319DE" w14:paraId="1DFA4EB4" w14:textId="77777777" w:rsidTr="00F55372">
        <w:trPr>
          <w:trHeight w:val="1250"/>
        </w:trPr>
        <w:tc>
          <w:tcPr>
            <w:tcW w:w="5935" w:type="dxa"/>
            <w:vAlign w:val="center"/>
          </w:tcPr>
          <w:p w14:paraId="142CBD55" w14:textId="21A33F3F" w:rsidR="00E319DE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1261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9DE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E319DE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19DE" w:rsidRPr="00F55372">
              <w:rPr>
                <w:rFonts w:ascii="Tahoma" w:hAnsi="Tahoma" w:cs="Tahoma"/>
                <w:sz w:val="20"/>
                <w:szCs w:val="20"/>
                <w:cs/>
              </w:rPr>
              <w:t>ตรวจสอบสินทรัพย์โครงสร้างพื้นฐานทางไซเบอร์ที่สำคัญแต่ละรายการโดยใช้วิธีการที่ระบุ หากใช้กลไกการให้คะแนน ให้ใช้คะแนนวิกฤตกับสินทรัพย์โครงสร้างพื้นฐานทางไซเบอร์ที่สำคัญแต่ละรายการ</w:t>
            </w:r>
          </w:p>
        </w:tc>
        <w:tc>
          <w:tcPr>
            <w:tcW w:w="3415" w:type="dxa"/>
            <w:vMerge/>
          </w:tcPr>
          <w:p w14:paraId="13682905" w14:textId="77777777" w:rsidR="00E319DE" w:rsidRDefault="00E319DE" w:rsidP="00E319DE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E319DE" w14:paraId="24B4731D" w14:textId="77777777" w:rsidTr="00E319DE">
        <w:trPr>
          <w:trHeight w:val="1250"/>
        </w:trPr>
        <w:tc>
          <w:tcPr>
            <w:tcW w:w="5935" w:type="dxa"/>
            <w:vAlign w:val="center"/>
          </w:tcPr>
          <w:p w14:paraId="26AA1779" w14:textId="0EBE1407" w:rsidR="00E319DE" w:rsidRPr="00F55372" w:rsidRDefault="00B2739C" w:rsidP="00FF198B">
            <w:pPr>
              <w:spacing w:after="60"/>
              <w:ind w:left="346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5539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9DE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E319DE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19DE" w:rsidRPr="00F55372">
              <w:rPr>
                <w:rFonts w:ascii="Tahoma" w:hAnsi="Tahoma" w:cs="Tahoma"/>
                <w:sz w:val="20"/>
                <w:szCs w:val="20"/>
                <w:cs/>
              </w:rPr>
              <w:t>หารือและจัดทำเอกสารว่ามีความซ้ำซ้อนหรือการสำรองข้อมูลใดบ้างสำหรับบริการเหล่านั้นตัวอย่างเช่น บริการบางอย่างอาจสามารถทำงานได้ด้วยตนเองหรือถูกย้ายไปยังตำแหน่งที่ไม่ได้รับผลกระทบ</w:t>
            </w:r>
          </w:p>
        </w:tc>
        <w:tc>
          <w:tcPr>
            <w:tcW w:w="3415" w:type="dxa"/>
            <w:vMerge/>
          </w:tcPr>
          <w:p w14:paraId="66534CC1" w14:textId="77777777" w:rsidR="00E319DE" w:rsidRDefault="00E319DE" w:rsidP="00E319DE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E61904" w14:paraId="5F90341E" w14:textId="77777777" w:rsidTr="00E61904">
        <w:trPr>
          <w:trHeight w:val="980"/>
        </w:trPr>
        <w:tc>
          <w:tcPr>
            <w:tcW w:w="5935" w:type="dxa"/>
            <w:vAlign w:val="center"/>
          </w:tcPr>
          <w:p w14:paraId="0A9C7598" w14:textId="06BC9E6E" w:rsidR="00E61904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8665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04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E61904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61904" w:rsidRPr="00F55372">
              <w:rPr>
                <w:rFonts w:ascii="Tahoma" w:hAnsi="Tahoma" w:cs="Tahoma"/>
                <w:sz w:val="20"/>
                <w:szCs w:val="20"/>
                <w:cs/>
              </w:rPr>
              <w:t>จัดอันดับโครงสร้างพื้นฐานทางไซเบอร์ที่สำคัญโดยใช้วิธีการหรือคะแนนวิกฤตที่ระบุ อย่าลืมพิจารณาความซ้ำซ้อนและการสำรองข้อมูลเป็นปัจจัยบรรเทา</w:t>
            </w:r>
          </w:p>
        </w:tc>
        <w:tc>
          <w:tcPr>
            <w:tcW w:w="3415" w:type="dxa"/>
          </w:tcPr>
          <w:p w14:paraId="2F580A4F" w14:textId="56D24D0C" w:rsidR="00E61904" w:rsidRDefault="00E61904" w:rsidP="00E61904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tr w:rsidR="00E61904" w14:paraId="1B9BAD79" w14:textId="77777777" w:rsidTr="00E61904">
        <w:trPr>
          <w:trHeight w:val="800"/>
        </w:trPr>
        <w:tc>
          <w:tcPr>
            <w:tcW w:w="5935" w:type="dxa"/>
            <w:vAlign w:val="center"/>
          </w:tcPr>
          <w:p w14:paraId="199983CD" w14:textId="0D16893A" w:rsidR="00E61904" w:rsidRPr="00F55372" w:rsidRDefault="00B2739C" w:rsidP="00FF198B">
            <w:pPr>
              <w:spacing w:after="60"/>
              <w:ind w:left="274" w:hanging="27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01987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04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E61904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61904" w:rsidRPr="00F55372">
              <w:rPr>
                <w:rFonts w:ascii="Tahoma" w:hAnsi="Tahoma" w:cs="Tahoma"/>
                <w:sz w:val="20"/>
                <w:szCs w:val="20"/>
                <w:cs/>
              </w:rPr>
              <w:t>ใช้ข้อมูลนี้เพื่อจัดลำดับความสำคัญในการใช้ทรัพยากรที่มีจำกัด และกำหนดลำดับของความพยายามในการเผชิญเหตุ</w:t>
            </w:r>
          </w:p>
        </w:tc>
        <w:tc>
          <w:tcPr>
            <w:tcW w:w="3415" w:type="dxa"/>
          </w:tcPr>
          <w:p w14:paraId="31621A67" w14:textId="46A19EDB" w:rsidR="00E61904" w:rsidRDefault="00E61904" w:rsidP="00E61904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</w:p>
        </w:tc>
      </w:tr>
      <w:permEnd w:id="1535774432"/>
    </w:tbl>
    <w:p w14:paraId="472B53F7" w14:textId="77777777" w:rsidR="00F47348" w:rsidRDefault="00F47348" w:rsidP="00D25A18">
      <w:pPr>
        <w:rPr>
          <w:rFonts w:ascii="Tahoma" w:hAnsi="Tahoma" w:cs="Tahoma"/>
          <w:b/>
          <w:bCs/>
          <w:sz w:val="28"/>
        </w:rPr>
      </w:pPr>
    </w:p>
    <w:p w14:paraId="5DCDCC48" w14:textId="64C726E0" w:rsidR="00D25A18" w:rsidRPr="00D25A18" w:rsidRDefault="00D25A18" w:rsidP="00D25A18">
      <w:pPr>
        <w:rPr>
          <w:rFonts w:ascii="Tahoma" w:hAnsi="Tahoma" w:cs="Tahoma"/>
          <w:b/>
          <w:bCs/>
          <w:sz w:val="24"/>
          <w:szCs w:val="24"/>
        </w:rPr>
      </w:pPr>
      <w:r w:rsidRPr="006F6410">
        <w:rPr>
          <w:rFonts w:ascii="Tahoma" w:hAnsi="Tahoma" w:cs="Tahoma"/>
          <w:b/>
          <w:bCs/>
          <w:sz w:val="28"/>
          <w:cs/>
        </w:rPr>
        <w:t>ตัวอย่างกลไกการให้คะแนนโครงสร้างพื้นฐานทางไซเบอร์ที่สำคัญ</w:t>
      </w:r>
    </w:p>
    <w:p w14:paraId="710E26E7" w14:textId="43C624A8" w:rsidR="00C27C1D" w:rsidRDefault="00F47348" w:rsidP="004629C4">
      <w:pPr>
        <w:rPr>
          <w:rFonts w:ascii="Tahoma" w:hAnsi="Tahoma" w:cs="Tahoma"/>
          <w:szCs w:val="22"/>
        </w:rPr>
      </w:pPr>
      <w:r>
        <w:rPr>
          <w:rFonts w:ascii="Tahoma" w:hAnsi="Tahoma" w:cs="Tahoma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97035" wp14:editId="3396EB2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37250" cy="5295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5295900"/>
                        </a:xfrm>
                        <a:prstGeom prst="rect">
                          <a:avLst/>
                        </a:prstGeom>
                        <a:solidFill>
                          <a:srgbClr val="DFEE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28BD0" w14:textId="77777777" w:rsidR="00F56034" w:rsidRPr="00F56034" w:rsidRDefault="00F56034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กลไกการให้คะแนนตัวอย่างนี้เป็นแนวทางตัวอย่างในการประเมินความสำคัญของโครงสร้างพื้นฐานทางไซเบอร์</w:t>
                            </w:r>
                          </w:p>
                          <w:p w14:paraId="4CAA6874" w14:textId="77777777" w:rsidR="00F56034" w:rsidRPr="00F56034" w:rsidRDefault="00F56034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ในตัวอย่างนี้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ตัวเลขในวงเล็บแสดงถึงคะแนนที่เกี่ยวข้องสำหรับแต่ละคำตอบ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คะแนนรวมจะถูกคำนวณหลังจากตอบคำถามทุกข้อเสร็จแล้ว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: 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โครงสร้างพื้นฐานที่มีคะแนนสูงกว่าแสดงถึงโครงสร้างพื้นฐานที่อาจได้รับการพิจารณาว่ามีลำดับความสำคัญสูงกว่า</w:t>
                            </w:r>
                          </w:p>
                          <w:p w14:paraId="4FCB2DDF" w14:textId="7DB8B1AB" w:rsidR="00F47348" w:rsidRDefault="00F56034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เมื่อสร้างหรือใช้กลไกการให้คะแนนโครงสร้างพื้นฐานทางไซเบอร์ที่สำคัญ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แต่ละเขตอำนาจจะกำหนดระบบการให้คะแนนสำหรับการประเมินผลกระทบที่เหมาะสมสำหรับชุมชนของตน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เพื่อให้สามารถประมาณผลกระทบที่สอดคล้องกันตลอดกระบวนการจัดลำดับความสำคัญของสินทรัพย์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F56034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ด้านล่างนี้เป็นคำจำกัดความสำหรับระบบการให้คะแนนที่เป็นไปได้ซึ่งดัดแปลงมาจากมาตรฐาน</w:t>
                            </w:r>
                          </w:p>
                          <w:p w14:paraId="63E6AAA7" w14:textId="77777777" w:rsidR="00B42567" w:rsidRPr="00B42567" w:rsidRDefault="00B42567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สถาบันมาตรฐานและเทคโนโลยีแห่งชาติ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(NIST)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สำหรับการจัดหมวดหมู่ความปลอดภัยของระบบสารสนเทศและข้อมูลของรัฐบาลกลาง</w:t>
                            </w:r>
                            <w:hyperlink w:anchor="bookmark1" w:tooltip="Current Document" w:history="1">
                              <w:r w:rsidRPr="00B42567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vertAlign w:val="superscript"/>
                                  <w:lang w:bidi="en-US"/>
                                </w:rPr>
                                <w:footnoteRef/>
                              </w:r>
                            </w:hyperlink>
                          </w:p>
                          <w:p w14:paraId="232DBC82" w14:textId="25821BE2" w:rsidR="00B42567" w:rsidRPr="00B42567" w:rsidRDefault="00B42567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ผลกระทบเล็กน้อย</w:t>
                            </w: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th"/>
                              </w:rPr>
                              <w:t>: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ผลกระทบเชิงลบอย่างจำกัดที่อาจ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: (i)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ทำให้เกิดความเสื่อมโทรมในความสามารถภารกิจในขอบเขตและระยะเวลาที่เขตอำนาจสามารถปฏิบัติหน้าที่หลักได้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แต่ประสิทธิผลของหน้าที่จะลดลงอย่างเห็นได้ชัด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(ii)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ส่งผลให้เกิดความเสียหายน้อยที่สุดต่อทรัพย์สินของเขตอำนาจ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(iii)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ส่งผลให้เกิดการสูญเสียทางการเงินน้อยที่สุด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หรือ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(iv)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ส่งผลให้เกิดอันตรายต่อบุคคลน้อยที่สุด</w:t>
                            </w:r>
                          </w:p>
                          <w:p w14:paraId="2CA59A06" w14:textId="6A5C0502" w:rsidR="00B42567" w:rsidRPr="00B42567" w:rsidRDefault="00B42567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ผลกระทบปานกลาง</w:t>
                            </w: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th"/>
                              </w:rPr>
                              <w:t>: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ผลกระทบร้ายแรงที่อาจ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: (i)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ทำให้เกิดความเสื่อมโทรมอย่างมีนัยสำคัญในความสามารถภารกิจในขอบเขตและระยะเวลาที่เขตอำนาจสามารถปฏิบัติหน้าที่หลักได้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แต่ประสิทธิผลของหน้าที่จะลดลงอย่างมีนัยสำคัญ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(ii)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ส่งผลให้เกิดความเสียหายอย่างมีนัยสำคัญต่อทรัพย์สินของเขตอำนาจ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(iii)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ส่งผลให้เกิดการสูญเสียทางการเงินอย่างมีนัยสำคัญ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หรือ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(iv)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อันตรายร้ายแรงต่อบุคคลที่ไม่เกี่ยวข้องกับการสูญเสียชีวิตหรือการบาดเจ็บสาหัสถึงชีวิต</w:t>
                            </w:r>
                          </w:p>
                          <w:p w14:paraId="6812A701" w14:textId="02006DE0" w:rsidR="00B42567" w:rsidRPr="00B42567" w:rsidRDefault="00B42567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ผลกระทบรุนแรง</w:t>
                            </w: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th"/>
                              </w:rPr>
                              <w:t>: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ผลกระทบเชิงลบที่เป็นหายนะที่อาจ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: (i)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ทำให้ความสามารถภารกิจเสื่อมโทรมลงอย่างรุนแรงในขอบเขตและระยะเวลาที่สามารถปฏิบัติหน้าที่หลักได้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แต่ประสิทธิผลของการปฏิบัติหน้าที่จะลดลงอย่างรุนแรง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(ii)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ส่งผลให้เกิดความเสียหายอย่างใหญ่หลวงต่อทรัพย์สินของเขตอำนาจ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(iii)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ส่งผลให้เกิดการสูญเสียทางการเงินครั้งใหญ่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;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หรือ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(iv)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่งผลให้เกิดอันตรายร้ายแรงหรือภัยพิบัติต่อบุคคลที่เกี่ยวข้องกับการสูญเสียชีวิตหรือการบาดเจ็บสาหัสถึงชีวิต</w:t>
                            </w:r>
                          </w:p>
                          <w:p w14:paraId="7501AD84" w14:textId="73F258B0" w:rsidR="00F56034" w:rsidRPr="003B0EAB" w:rsidRDefault="00B42567" w:rsidP="004E02D9">
                            <w:pPr>
                              <w:shd w:val="clear" w:color="auto" w:fill="DFEEE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การหยุดชะงักโดยสมบูรณ์</w:t>
                            </w:r>
                            <w:r w:rsidRPr="00B4256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th"/>
                              </w:rPr>
                              <w:t>: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B42567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ผลกระทบเชิงลบที่เป็นหายนะที่ทำให้เกิดการเสื่อมโทรมอย่างรุนแรงหรือสูญเสียขีดความสามารถของภารกิจในขอบเขตและระยะเวลาที่เขตอำนาจไม่สามารถปฏิบัติหน้าที่หลักได้อย่างน้อยหนึ่ง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970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3pt;margin-top:1.05pt;width:467.5pt;height:41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" fillcolor="#dfeeea" stroked="f" strokeweight=".5pt">
                <v:textbox>
                  <w:txbxContent>
                    <w:p w14:paraId="30B28BD0" w14:textId="77777777" w:rsidR="00F56034" w:rsidRPr="00F56034" w:rsidRDefault="00F56034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  <w:lang w:bidi="en-US"/>
                        </w:rPr>
                      </w:pP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กลไกการให้คะแนนตัวอย่างนี้เป็นแนวทางตัวอย่างในการประเมินความสำคัญของโครงสร้างพื้นฐานทางไซเบอร์</w:t>
                      </w:r>
                    </w:p>
                    <w:p w14:paraId="4CAA6874" w14:textId="77777777" w:rsidR="00F56034" w:rsidRPr="00F56034" w:rsidRDefault="00F56034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  <w:lang w:bidi="en-US"/>
                        </w:rPr>
                      </w:pP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ในตัวอย่างนี้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ตัวเลขในวงเล็บแสดงถึงคะแนนที่เกี่ยวข้องสำหรับแต่ละคำตอบ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คะแนนรวมจะถูกคำนวณหลังจากตอบคำถามทุกข้อเสร็จแล้ว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หมายเหตุ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: 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โครงสร้างพื้นฐานที่มีคะแนนสูงกว่าแสดงถึงโครงสร้างพื้นฐานที่อาจได้รับการพิจารณาว่ามีลำดับความสำคัญสูงกว่า</w:t>
                      </w:r>
                    </w:p>
                    <w:p w14:paraId="4FCB2DDF" w14:textId="7DB8B1AB" w:rsidR="00F47348" w:rsidRDefault="00F56034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เมื่อสร้างหรือใช้กลไกการให้คะแนนโครงสร้างพื้นฐานทางไซเบอร์ที่สำคัญ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แต่ละเขตอำนาจจะกำหนดระบบการให้คะแนนสำหรับการประเมินผลกระทบที่เหมาะสมสำหรับชุมชนของตน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เพื่อให้สามารถประมาณผลกระทบที่สอดคล้องกันตลอดกระบวนการจัดลำดับความสำคัญของสินทรัพย์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F56034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ด้านล่างนี้เป็นคำจำกัดความสำหรับระบบการให้คะแนนที่เป็นไปได้ซึ่งดัดแปลงมาจากมาตรฐาน</w:t>
                      </w:r>
                    </w:p>
                    <w:p w14:paraId="63E6AAA7" w14:textId="77777777" w:rsidR="00B42567" w:rsidRPr="00B42567" w:rsidRDefault="00B42567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  <w:lang w:bidi="en-US"/>
                        </w:rPr>
                      </w:pP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สถาบันมาตรฐานและเทคโนโลยีแห่งชาติ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(NIST)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สำหรับการจัดหมวดหมู่ความปลอดภัยของระบบสารสนเทศและข้อมูลของรัฐบาลกลาง</w:t>
                      </w:r>
                      <w:hyperlink w:anchor="bookmark1" w:tooltip="Current Document" w:history="1">
                        <w:r w:rsidRPr="00B42567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vertAlign w:val="superscript"/>
                            <w:lang w:bidi="en-US"/>
                          </w:rPr>
                          <w:footnoteRef/>
                        </w:r>
                      </w:hyperlink>
                    </w:p>
                    <w:p w14:paraId="232DBC82" w14:textId="25821BE2" w:rsidR="00B42567" w:rsidRPr="00B42567" w:rsidRDefault="00B42567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  <w:lang w:bidi="en-US"/>
                        </w:rPr>
                      </w:pP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cs/>
                        </w:rPr>
                        <w:t>ผลกระทบเล็กน้อย</w:t>
                      </w: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th"/>
                        </w:rPr>
                        <w:t>: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ผลกระทบเชิงลบอย่างจำกัดที่อาจ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: (i)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ทำให้เกิดความเสื่อมโทรมในความสามารถภารกิจในขอบเขตและระยะเวลาที่เขตอำนาจสามารถปฏิบัติหน้าที่หลักได้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แต่ประสิทธิผลของหน้าที่จะลดลงอย่างเห็นได้ชัด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(ii)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ส่งผลให้เกิดความเสียหายน้อยที่สุดต่อทรัพย์สินของเขตอำนาจ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(iii)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ส่งผลให้เกิดการสูญเสียทางการเงินน้อยที่สุด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หรือ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(iv)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ส่งผลให้เกิดอันตรายต่อบุคคลน้อยที่สุด</w:t>
                      </w:r>
                    </w:p>
                    <w:p w14:paraId="2CA59A06" w14:textId="6A5C0502" w:rsidR="00B42567" w:rsidRPr="00B42567" w:rsidRDefault="00B42567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  <w:lang w:bidi="en-US"/>
                        </w:rPr>
                      </w:pP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cs/>
                        </w:rPr>
                        <w:t>ผลกระทบปานกลาง</w:t>
                      </w: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th"/>
                        </w:rPr>
                        <w:t>: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ผลกระทบร้ายแรงที่อาจ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: (i)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ทำให้เกิดความเสื่อมโทรมอย่างมีนัยสำคัญในความสามารถภารกิจในขอบเขตและระยะเวลาที่เขตอำนาจสามารถปฏิบัติหน้าที่หลักได้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แต่ประสิทธิผลของหน้าที่จะลดลงอย่างมีนัยสำคัญ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(ii)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ส่งผลให้เกิดความเสียหายอย่างมีนัยสำคัญต่อทรัพย์สินของเขตอำนาจ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(iii)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ส่งผลให้เกิดการสูญเสียทางการเงินอย่างมีนัยสำคัญ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หรือ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(iv)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อันตรายร้ายแรงต่อบุคคลที่ไม่เกี่ยวข้องกับการสูญเสียชีวิตหรือการบาดเจ็บสาหัสถึงชีวิต</w:t>
                      </w:r>
                    </w:p>
                    <w:p w14:paraId="6812A701" w14:textId="02006DE0" w:rsidR="00B42567" w:rsidRPr="00B42567" w:rsidRDefault="00B42567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  <w:lang w:bidi="en-US"/>
                        </w:rPr>
                      </w:pP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cs/>
                        </w:rPr>
                        <w:t>ผลกระทบรุนแรง</w:t>
                      </w: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th"/>
                        </w:rPr>
                        <w:t>: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ผลกระทบเชิงลบที่เป็นหายนะที่อาจ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: (i)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ทำให้ความสามารถภารกิจเสื่อมโทรมลงอย่างรุนแรงในขอบเขตและระยะเวลาที่สามารถปฏิบัติหน้าที่หลักได้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แต่ประสิทธิผลของการปฏิบัติหน้าที่จะลดลงอย่างรุนแรง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(ii)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ส่งผลให้เกิดความเสียหายอย่างใหญ่หลวงต่อทรัพย์สินของเขตอำนาจ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(iii)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ส่งผลให้เกิดการสูญเสียทางการเงินครั้งใหญ่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;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หรือ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(iv)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่งผลให้เกิดอันตรายร้ายแรงหรือภัยพิบัติต่อบุคคลที่เกี่ยวข้องกับการสูญเสียชีวิตหรือการบาดเจ็บสาหัสถึงชีวิต</w:t>
                      </w:r>
                    </w:p>
                    <w:p w14:paraId="7501AD84" w14:textId="73F258B0" w:rsidR="00F56034" w:rsidRPr="003B0EAB" w:rsidRDefault="00B42567" w:rsidP="004E02D9">
                      <w:pPr>
                        <w:shd w:val="clear" w:color="auto" w:fill="DFEEE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cs/>
                        </w:rPr>
                        <w:t>การหยุดชะงักโดยสมบูรณ์</w:t>
                      </w:r>
                      <w:r w:rsidRPr="00B42567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th"/>
                        </w:rPr>
                        <w:t>: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B42567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ผลกระทบเชิงลบที่เป็นหายนะที่ทำให้เกิดการเสื่อมโทรมอย่างรุนแรงหรือสูญเสียขีดความสามารถของภารกิจในขอบเขตและระยะเวลาที่เขตอำนาจไม่สามารถปฏิบัติหน้าที่หลักได้อย่างน้อยหนึ่ง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D1DAC" w14:textId="2A236D48" w:rsidR="00C27C1D" w:rsidRDefault="00C27C1D" w:rsidP="004629C4">
      <w:pPr>
        <w:rPr>
          <w:rFonts w:ascii="Tahoma" w:hAnsi="Tahoma" w:cs="Tahoma"/>
          <w:szCs w:val="22"/>
        </w:rPr>
      </w:pPr>
    </w:p>
    <w:p w14:paraId="05498F61" w14:textId="62CAE8A5" w:rsidR="00C27C1D" w:rsidRDefault="00C27C1D" w:rsidP="004629C4">
      <w:pPr>
        <w:rPr>
          <w:rFonts w:ascii="Tahoma" w:hAnsi="Tahoma" w:cs="Tahoma"/>
          <w:szCs w:val="22"/>
        </w:rPr>
      </w:pPr>
    </w:p>
    <w:p w14:paraId="26BC2079" w14:textId="643E4411" w:rsidR="00C27C1D" w:rsidRDefault="00C27C1D" w:rsidP="004629C4">
      <w:pPr>
        <w:rPr>
          <w:rFonts w:ascii="Tahoma" w:hAnsi="Tahoma" w:cs="Tahoma"/>
          <w:szCs w:val="22"/>
        </w:rPr>
      </w:pPr>
    </w:p>
    <w:p w14:paraId="37076C34" w14:textId="77777777" w:rsidR="00C27C1D" w:rsidRDefault="00C27C1D" w:rsidP="004629C4">
      <w:pPr>
        <w:rPr>
          <w:rFonts w:ascii="Tahoma" w:hAnsi="Tahoma" w:cs="Tahoma"/>
          <w:szCs w:val="22"/>
        </w:rPr>
      </w:pPr>
    </w:p>
    <w:p w14:paraId="43BE8C8E" w14:textId="77777777" w:rsidR="00C27C1D" w:rsidRDefault="00C27C1D" w:rsidP="004629C4">
      <w:pPr>
        <w:rPr>
          <w:rFonts w:ascii="Tahoma" w:hAnsi="Tahoma" w:cs="Tahoma"/>
          <w:szCs w:val="22"/>
        </w:rPr>
      </w:pPr>
    </w:p>
    <w:p w14:paraId="5B9FF667" w14:textId="77777777" w:rsidR="00C27C1D" w:rsidRDefault="00C27C1D" w:rsidP="004629C4">
      <w:pPr>
        <w:rPr>
          <w:rFonts w:ascii="Tahoma" w:hAnsi="Tahoma" w:cs="Tahoma"/>
          <w:szCs w:val="22"/>
        </w:rPr>
      </w:pPr>
    </w:p>
    <w:p w14:paraId="3D4F0DAB" w14:textId="77777777" w:rsidR="00C27C1D" w:rsidRDefault="00C27C1D" w:rsidP="004629C4">
      <w:pPr>
        <w:rPr>
          <w:rFonts w:ascii="Tahoma" w:hAnsi="Tahoma" w:cs="Tahoma"/>
          <w:szCs w:val="22"/>
        </w:rPr>
      </w:pPr>
    </w:p>
    <w:p w14:paraId="61A64F35" w14:textId="77777777" w:rsidR="00C27C1D" w:rsidRDefault="00C27C1D" w:rsidP="004629C4">
      <w:pPr>
        <w:rPr>
          <w:rFonts w:ascii="Tahoma" w:hAnsi="Tahoma" w:cs="Tahoma"/>
          <w:szCs w:val="22"/>
        </w:rPr>
      </w:pPr>
    </w:p>
    <w:p w14:paraId="716439D0" w14:textId="77777777" w:rsidR="00C27C1D" w:rsidRDefault="00C27C1D" w:rsidP="004629C4">
      <w:pPr>
        <w:rPr>
          <w:rFonts w:ascii="Tahoma" w:hAnsi="Tahoma" w:cs="Tahoma"/>
          <w:szCs w:val="22"/>
        </w:rPr>
      </w:pPr>
    </w:p>
    <w:p w14:paraId="1363A7B7" w14:textId="5CE33CD6" w:rsidR="00C27C1D" w:rsidRDefault="00E95BDB" w:rsidP="004629C4">
      <w:pPr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 </w:t>
      </w:r>
    </w:p>
    <w:p w14:paraId="1B012152" w14:textId="535FF8B3" w:rsidR="00E95BDB" w:rsidRDefault="00E95BDB" w:rsidP="004629C4">
      <w:pPr>
        <w:rPr>
          <w:rFonts w:ascii="Tahoma" w:hAnsi="Tahoma" w:cs="Tahoma"/>
          <w:szCs w:val="22"/>
        </w:rPr>
      </w:pPr>
    </w:p>
    <w:p w14:paraId="34914A52" w14:textId="77777777" w:rsidR="00E95BDB" w:rsidRDefault="00E95BDB" w:rsidP="004629C4">
      <w:pPr>
        <w:rPr>
          <w:rFonts w:ascii="Tahoma" w:hAnsi="Tahoma" w:cs="Tahoma"/>
          <w:szCs w:val="22"/>
        </w:rPr>
      </w:pPr>
    </w:p>
    <w:p w14:paraId="6E1C83EF" w14:textId="77777777" w:rsidR="00E95BDB" w:rsidRDefault="00E95BDB" w:rsidP="004629C4">
      <w:pPr>
        <w:rPr>
          <w:rFonts w:ascii="Tahoma" w:hAnsi="Tahoma" w:cs="Tahoma"/>
          <w:szCs w:val="22"/>
        </w:rPr>
      </w:pPr>
    </w:p>
    <w:p w14:paraId="76CD3E9A" w14:textId="77777777" w:rsidR="00E95BDB" w:rsidRDefault="00E95BDB" w:rsidP="004629C4">
      <w:pPr>
        <w:rPr>
          <w:rFonts w:ascii="Tahoma" w:hAnsi="Tahoma" w:cs="Tahoma"/>
          <w:szCs w:val="22"/>
        </w:rPr>
      </w:pPr>
    </w:p>
    <w:p w14:paraId="5E6B3FA8" w14:textId="77777777" w:rsidR="00E95BDB" w:rsidRDefault="00E95BDB" w:rsidP="004629C4">
      <w:pPr>
        <w:rPr>
          <w:rFonts w:ascii="Tahoma" w:hAnsi="Tahoma" w:cs="Tahoma"/>
          <w:szCs w:val="22"/>
        </w:rPr>
      </w:pPr>
    </w:p>
    <w:p w14:paraId="6F1DF039" w14:textId="77777777" w:rsidR="00E95BDB" w:rsidRDefault="00E95BDB" w:rsidP="004629C4">
      <w:pPr>
        <w:rPr>
          <w:rFonts w:ascii="Tahoma" w:hAnsi="Tahoma" w:cs="Tahoma"/>
          <w:szCs w:val="22"/>
        </w:rPr>
      </w:pPr>
    </w:p>
    <w:p w14:paraId="0A3C5055" w14:textId="77777777" w:rsidR="00E95BDB" w:rsidRDefault="00E95BDB" w:rsidP="004629C4">
      <w:pPr>
        <w:rPr>
          <w:rFonts w:ascii="Tahoma" w:hAnsi="Tahoma" w:cs="Tahoma"/>
          <w:szCs w:val="22"/>
        </w:rPr>
      </w:pPr>
    </w:p>
    <w:p w14:paraId="7BC484D2" w14:textId="77777777" w:rsidR="00E95BDB" w:rsidRDefault="00E95BDB" w:rsidP="004629C4">
      <w:pPr>
        <w:rPr>
          <w:rFonts w:ascii="Tahoma" w:hAnsi="Tahoma" w:cs="Tahoma"/>
          <w:szCs w:val="22"/>
        </w:rPr>
      </w:pPr>
    </w:p>
    <w:p w14:paraId="06CF1E49" w14:textId="40EA7970" w:rsidR="00E95BDB" w:rsidRDefault="00F55372" w:rsidP="004629C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A0416E" w14:paraId="68C23CCF" w14:textId="77777777" w:rsidTr="005E6463">
        <w:trPr>
          <w:trHeight w:val="458"/>
        </w:trPr>
        <w:tc>
          <w:tcPr>
            <w:tcW w:w="9350" w:type="dxa"/>
            <w:gridSpan w:val="2"/>
            <w:shd w:val="clear" w:color="auto" w:fill="97C9BC"/>
            <w:vAlign w:val="center"/>
          </w:tcPr>
          <w:p w14:paraId="6DC990BB" w14:textId="0346B095" w:rsidR="00A0416E" w:rsidRDefault="007032BF" w:rsidP="005E6463">
            <w:pPr>
              <w:rPr>
                <w:rFonts w:ascii="Tahoma" w:hAnsi="Tahoma" w:cs="Tahoma"/>
                <w:b/>
                <w:bCs/>
                <w:sz w:val="28"/>
                <w:lang w:bidi="th"/>
              </w:rPr>
            </w:pPr>
            <w:permStart w:id="2027183149" w:edGrp="everyone" w:colFirst="0" w:colLast="0"/>
            <w:r w:rsidRPr="006F6410">
              <w:rPr>
                <w:rFonts w:ascii="Tahoma" w:hAnsi="Tahoma" w:cs="Tahoma"/>
                <w:b/>
                <w:bCs/>
                <w:sz w:val="28"/>
                <w:cs/>
              </w:rPr>
              <w:lastRenderedPageBreak/>
              <w:t>กลไกการให้คะแนนโครงสร้างพื้นฐานทางไซเบอร์ที่สำคัญ</w:t>
            </w:r>
          </w:p>
        </w:tc>
      </w:tr>
      <w:tr w:rsidR="00A0416E" w14:paraId="6BA1C7A3" w14:textId="77777777" w:rsidTr="005E6463">
        <w:trPr>
          <w:trHeight w:val="350"/>
        </w:trPr>
        <w:tc>
          <w:tcPr>
            <w:tcW w:w="5935" w:type="dxa"/>
            <w:vAlign w:val="center"/>
          </w:tcPr>
          <w:p w14:paraId="7EA3BA2C" w14:textId="77777777" w:rsidR="00A0416E" w:rsidRPr="006C2054" w:rsidRDefault="00A0416E" w:rsidP="005E6463">
            <w:pPr>
              <w:jc w:val="center"/>
              <w:rPr>
                <w:rFonts w:ascii="Tahoma" w:hAnsi="Tahoma" w:cs="Tahoma"/>
                <w:b/>
                <w:bCs/>
                <w:szCs w:val="22"/>
                <w:lang w:bidi="th"/>
              </w:rPr>
            </w:pPr>
            <w:permStart w:id="324615085" w:edGrp="everyone" w:colFirst="0" w:colLast="0"/>
            <w:permStart w:id="1497656759" w:edGrp="everyone" w:colFirst="1" w:colLast="1"/>
            <w:permEnd w:id="2027183149"/>
            <w:r w:rsidRPr="006C2054">
              <w:rPr>
                <w:rFonts w:ascii="Tahoma" w:hAnsi="Tahoma" w:cs="Tahoma"/>
                <w:b/>
                <w:bCs/>
                <w:szCs w:val="22"/>
                <w:cs/>
              </w:rPr>
              <w:t>รายการตรวจสอบ</w:t>
            </w:r>
          </w:p>
        </w:tc>
        <w:tc>
          <w:tcPr>
            <w:tcW w:w="3415" w:type="dxa"/>
            <w:vAlign w:val="center"/>
          </w:tcPr>
          <w:p w14:paraId="6A2A162E" w14:textId="77777777" w:rsidR="00A0416E" w:rsidRPr="006C2054" w:rsidRDefault="00A0416E" w:rsidP="005E6463">
            <w:pPr>
              <w:jc w:val="center"/>
              <w:rPr>
                <w:rFonts w:ascii="Tahoma" w:hAnsi="Tahoma" w:cs="Tahoma"/>
                <w:b/>
                <w:bCs/>
                <w:szCs w:val="22"/>
                <w:cs/>
              </w:rPr>
            </w:pPr>
            <w:r w:rsidRPr="006C2054">
              <w:rPr>
                <w:rFonts w:ascii="Tahoma" w:hAnsi="Tahoma" w:cs="Tahoma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A0416E" w14:paraId="27C2FFE7" w14:textId="77777777" w:rsidTr="00F55372">
        <w:trPr>
          <w:trHeight w:val="2672"/>
        </w:trPr>
        <w:tc>
          <w:tcPr>
            <w:tcW w:w="5935" w:type="dxa"/>
            <w:vAlign w:val="center"/>
          </w:tcPr>
          <w:p w14:paraId="51B9C08D" w14:textId="4EDF326A" w:rsidR="007032BF" w:rsidRPr="00F55372" w:rsidRDefault="007032BF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927224231" w:edGrp="everyone" w:colFirst="0" w:colLast="0"/>
            <w:permStart w:id="1252158983" w:edGrp="everyone" w:colFirst="1" w:colLast="1"/>
            <w:permEnd w:id="324615085"/>
            <w:permEnd w:id="1497656759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ประมาณระดับของผลกระทบที่การสูญเสียหรือการด้อยค่าของโครงสร้างพื้นฐานนี้จะมีต่อความสามารถของเขตอำนาจในการควบคุมดูแล</w:t>
            </w:r>
          </w:p>
          <w:p w14:paraId="5E1CBA16" w14:textId="77777777" w:rsidR="007032B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7633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B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7032B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32BF" w:rsidRPr="00F55372">
              <w:rPr>
                <w:rFonts w:ascii="Tahoma" w:hAnsi="Tahoma" w:cs="Tahoma"/>
                <w:sz w:val="20"/>
                <w:szCs w:val="20"/>
                <w:cs/>
              </w:rPr>
              <w:t>ไม่มีผลกระทบ (0)</w:t>
            </w:r>
          </w:p>
          <w:p w14:paraId="0F1BC82B" w14:textId="2BB2A6E1" w:rsidR="007032B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84090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B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7032B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701C" w:rsidRPr="00F55372">
              <w:rPr>
                <w:rFonts w:ascii="Tahoma" w:hAnsi="Tahoma" w:cs="Tahoma" w:hint="cs"/>
                <w:sz w:val="20"/>
                <w:szCs w:val="20"/>
                <w:cs/>
              </w:rPr>
              <w:t>เล็กน้อย</w:t>
            </w:r>
            <w:r w:rsidR="007032BF" w:rsidRPr="00F55372">
              <w:rPr>
                <w:rFonts w:ascii="Tahoma" w:hAnsi="Tahoma" w:cs="Tahoma"/>
                <w:sz w:val="20"/>
                <w:szCs w:val="20"/>
                <w:cs/>
              </w:rPr>
              <w:t xml:space="preserve"> (1)</w:t>
            </w:r>
          </w:p>
          <w:p w14:paraId="37DADBDC" w14:textId="77777777" w:rsidR="007032B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24446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B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7032B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32BF" w:rsidRPr="00F55372">
              <w:rPr>
                <w:rFonts w:ascii="Tahoma" w:hAnsi="Tahoma" w:cs="Tahoma"/>
                <w:sz w:val="20"/>
                <w:szCs w:val="20"/>
                <w:cs/>
              </w:rPr>
              <w:t>ปานกลาง (2)</w:t>
            </w:r>
          </w:p>
          <w:p w14:paraId="62315046" w14:textId="77777777" w:rsidR="007032B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94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B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7032B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32BF" w:rsidRPr="00F55372">
              <w:rPr>
                <w:rFonts w:ascii="Tahoma" w:hAnsi="Tahoma" w:cs="Tahoma"/>
                <w:sz w:val="20"/>
                <w:szCs w:val="20"/>
                <w:cs/>
              </w:rPr>
              <w:t>รุนแรง (3)</w:t>
            </w:r>
          </w:p>
          <w:p w14:paraId="366710CC" w14:textId="70B4BE43" w:rsidR="00A0416E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965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B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7032B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32BF" w:rsidRPr="00F55372">
              <w:rPr>
                <w:rFonts w:ascii="Tahoma" w:hAnsi="Tahoma" w:cs="Tahoma"/>
                <w:sz w:val="20"/>
                <w:szCs w:val="20"/>
                <w:cs/>
              </w:rPr>
              <w:t>การหยุดชะงักโดยสิ้นเชิง (4)</w:t>
            </w:r>
          </w:p>
        </w:tc>
        <w:tc>
          <w:tcPr>
            <w:tcW w:w="3415" w:type="dxa"/>
          </w:tcPr>
          <w:p w14:paraId="2AFC2FD0" w14:textId="185DD13F" w:rsidR="00A0416E" w:rsidRPr="00F55372" w:rsidRDefault="00A0416E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A0416E" w14:paraId="4277BB75" w14:textId="77777777" w:rsidTr="00F55372">
        <w:trPr>
          <w:trHeight w:val="2690"/>
        </w:trPr>
        <w:tc>
          <w:tcPr>
            <w:tcW w:w="5935" w:type="dxa"/>
            <w:vAlign w:val="center"/>
          </w:tcPr>
          <w:p w14:paraId="57AC9CF5" w14:textId="359672BC" w:rsidR="00821E01" w:rsidRPr="00F55372" w:rsidRDefault="00821E01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1871211029" w:edGrp="everyone" w:colFirst="0" w:colLast="0"/>
            <w:permStart w:id="1839809683" w:edGrp="everyone" w:colFirst="1" w:colLast="1"/>
            <w:permEnd w:id="927224231"/>
            <w:permEnd w:id="1252158983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ประมาณระดับผลกระทบที่การสูญเสียหรือการด้อยค่าของโครงสร้างพื้นฐานนี้จะมีต่อความสามารถในการตอบสนองเหตุฉุกเฉินของเขตอำนาจ</w:t>
            </w:r>
          </w:p>
          <w:p w14:paraId="140E392D" w14:textId="77777777" w:rsidR="00821E01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78618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01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821E01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E01" w:rsidRPr="00F55372">
              <w:rPr>
                <w:rFonts w:ascii="Tahoma" w:hAnsi="Tahoma" w:cs="Tahoma"/>
                <w:sz w:val="20"/>
                <w:szCs w:val="20"/>
                <w:cs/>
              </w:rPr>
              <w:t>ไม่มีผลกระทบ (0)</w:t>
            </w:r>
          </w:p>
          <w:p w14:paraId="00B4227B" w14:textId="5814F8C4" w:rsidR="00821E01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20222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01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821E01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31C1" w:rsidRPr="00F55372">
              <w:rPr>
                <w:rFonts w:ascii="Tahoma" w:hAnsi="Tahoma" w:cs="Tahoma"/>
                <w:sz w:val="20"/>
                <w:szCs w:val="20"/>
                <w:cs/>
              </w:rPr>
              <w:t>เล็กน้อย (1)</w:t>
            </w:r>
          </w:p>
          <w:p w14:paraId="199B85D4" w14:textId="77777777" w:rsidR="00821E01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212336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01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821E01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E01" w:rsidRPr="00F55372">
              <w:rPr>
                <w:rFonts w:ascii="Tahoma" w:hAnsi="Tahoma" w:cs="Tahoma"/>
                <w:sz w:val="20"/>
                <w:szCs w:val="20"/>
                <w:cs/>
              </w:rPr>
              <w:t>ปานกลาง (2)</w:t>
            </w:r>
          </w:p>
          <w:p w14:paraId="7E69D1E2" w14:textId="77777777" w:rsidR="00821E01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60060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01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821E01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E01" w:rsidRPr="00F55372">
              <w:rPr>
                <w:rFonts w:ascii="Tahoma" w:hAnsi="Tahoma" w:cs="Tahoma"/>
                <w:sz w:val="20"/>
                <w:szCs w:val="20"/>
                <w:cs/>
              </w:rPr>
              <w:t>รุนแรง (3)</w:t>
            </w:r>
          </w:p>
          <w:p w14:paraId="7EE00360" w14:textId="74FD614C" w:rsidR="00A0416E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444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01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821E01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E01" w:rsidRPr="00F55372">
              <w:rPr>
                <w:rFonts w:ascii="Tahoma" w:hAnsi="Tahoma" w:cs="Tahoma"/>
                <w:sz w:val="20"/>
                <w:szCs w:val="20"/>
                <w:cs/>
              </w:rPr>
              <w:t>การหยุดชะงักโดยสิ้นเชิง (4)</w:t>
            </w:r>
          </w:p>
        </w:tc>
        <w:tc>
          <w:tcPr>
            <w:tcW w:w="3415" w:type="dxa"/>
          </w:tcPr>
          <w:p w14:paraId="72EE7E7F" w14:textId="4D40C918" w:rsidR="00A0416E" w:rsidRPr="00F55372" w:rsidRDefault="00A0416E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A0416E" w14:paraId="1094B219" w14:textId="77777777" w:rsidTr="00F55372">
        <w:trPr>
          <w:trHeight w:val="2690"/>
        </w:trPr>
        <w:tc>
          <w:tcPr>
            <w:tcW w:w="5935" w:type="dxa"/>
            <w:vAlign w:val="center"/>
          </w:tcPr>
          <w:p w14:paraId="2553FB8A" w14:textId="7677C337" w:rsidR="00CB074C" w:rsidRPr="00F55372" w:rsidRDefault="00CB074C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1529753508" w:edGrp="everyone" w:colFirst="0" w:colLast="0"/>
            <w:permStart w:id="1240104656" w:edGrp="everyone" w:colFirst="1" w:colLast="1"/>
            <w:permEnd w:id="1871211029"/>
            <w:permEnd w:id="1839809683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ประมาณระดับของผลกระทบที่การสูญเสียหรือการด้อยค่าของโครงสร้างพื้นฐานนี้จะมีต่อความสามารถของเขตอำนาจในการให้บริการทางการแพทย์และบริการสาธารณสุข</w:t>
            </w:r>
          </w:p>
          <w:p w14:paraId="21E5AB0F" w14:textId="77777777" w:rsidR="00CB074C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5712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4C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B074C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074C" w:rsidRPr="00F55372">
              <w:rPr>
                <w:rFonts w:ascii="Tahoma" w:hAnsi="Tahoma" w:cs="Tahoma"/>
                <w:sz w:val="20"/>
                <w:szCs w:val="20"/>
                <w:cs/>
              </w:rPr>
              <w:t>ไม่มีผลกระทบ (0)</w:t>
            </w:r>
          </w:p>
          <w:p w14:paraId="02E034B2" w14:textId="23A7B172" w:rsidR="00CB074C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9777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4C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B074C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31C1" w:rsidRPr="00F55372">
              <w:rPr>
                <w:rFonts w:ascii="Tahoma" w:hAnsi="Tahoma" w:cs="Tahoma"/>
                <w:sz w:val="20"/>
                <w:szCs w:val="20"/>
                <w:cs/>
              </w:rPr>
              <w:t>เล็กน้อย (1)</w:t>
            </w:r>
          </w:p>
          <w:p w14:paraId="6E5246C3" w14:textId="77777777" w:rsidR="00CB074C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4561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4C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B074C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074C" w:rsidRPr="00F55372">
              <w:rPr>
                <w:rFonts w:ascii="Tahoma" w:hAnsi="Tahoma" w:cs="Tahoma"/>
                <w:sz w:val="20"/>
                <w:szCs w:val="20"/>
                <w:cs/>
              </w:rPr>
              <w:t>ปานกลาง (2)</w:t>
            </w:r>
          </w:p>
          <w:p w14:paraId="65718639" w14:textId="77777777" w:rsidR="00CB074C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8333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4C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B074C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074C" w:rsidRPr="00F55372">
              <w:rPr>
                <w:rFonts w:ascii="Tahoma" w:hAnsi="Tahoma" w:cs="Tahoma"/>
                <w:sz w:val="20"/>
                <w:szCs w:val="20"/>
                <w:cs/>
              </w:rPr>
              <w:t>รุนแรง (3)</w:t>
            </w:r>
          </w:p>
          <w:p w14:paraId="065F51F2" w14:textId="62B7D8F7" w:rsidR="00F55372" w:rsidRPr="00F55372" w:rsidRDefault="00B2739C" w:rsidP="00F55372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24640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4C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B074C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074C" w:rsidRPr="00F55372">
              <w:rPr>
                <w:rFonts w:ascii="Tahoma" w:hAnsi="Tahoma" w:cs="Tahoma"/>
                <w:sz w:val="20"/>
                <w:szCs w:val="20"/>
                <w:cs/>
              </w:rPr>
              <w:t>การหยุดชะงักโดยสิ้นเชิง (4)</w:t>
            </w:r>
          </w:p>
        </w:tc>
        <w:tc>
          <w:tcPr>
            <w:tcW w:w="3415" w:type="dxa"/>
          </w:tcPr>
          <w:p w14:paraId="11D76D9C" w14:textId="63614FF2" w:rsidR="00A0416E" w:rsidRPr="00F55372" w:rsidRDefault="00A0416E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A0416E" w14:paraId="2858FABA" w14:textId="77777777" w:rsidTr="00F55372">
        <w:trPr>
          <w:trHeight w:val="2780"/>
        </w:trPr>
        <w:tc>
          <w:tcPr>
            <w:tcW w:w="5935" w:type="dxa"/>
            <w:vAlign w:val="center"/>
          </w:tcPr>
          <w:p w14:paraId="454D1D6D" w14:textId="20EDC02C" w:rsidR="00A620C8" w:rsidRPr="00F55372" w:rsidRDefault="00A620C8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579299719" w:edGrp="everyone" w:colFirst="0" w:colLast="0"/>
            <w:permStart w:id="1111063715" w:edGrp="everyone" w:colFirst="1" w:colLast="1"/>
            <w:permEnd w:id="1529753508"/>
            <w:permEnd w:id="1240104656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ประมาณระดับของผลกระทบที่การสูญเสียหรือการด้อยค่าของโครงสร้างพื้นฐานนี้จะมีต่อความสามารถของเขตอำนาจในการจัดหาความปลอดภัยสาธารณะ</w:t>
            </w:r>
          </w:p>
          <w:p w14:paraId="3A6EC819" w14:textId="77777777" w:rsidR="00A620C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111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C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A620C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20C8" w:rsidRPr="00F55372">
              <w:rPr>
                <w:rFonts w:ascii="Tahoma" w:hAnsi="Tahoma" w:cs="Tahoma"/>
                <w:sz w:val="20"/>
                <w:szCs w:val="20"/>
                <w:cs/>
              </w:rPr>
              <w:t>ไม่มีผลกระทบ (0)</w:t>
            </w:r>
          </w:p>
          <w:p w14:paraId="46FF3755" w14:textId="3E48E1CB" w:rsidR="00A620C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0672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C8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A620C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31C1" w:rsidRPr="00F55372">
              <w:rPr>
                <w:rFonts w:ascii="Tahoma" w:hAnsi="Tahoma" w:cs="Tahoma"/>
                <w:sz w:val="20"/>
                <w:szCs w:val="20"/>
                <w:cs/>
              </w:rPr>
              <w:t>เล็กน้อย (1)</w:t>
            </w:r>
          </w:p>
          <w:p w14:paraId="47FA7FF6" w14:textId="77777777" w:rsidR="00A620C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12442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C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A620C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20C8" w:rsidRPr="00F55372">
              <w:rPr>
                <w:rFonts w:ascii="Tahoma" w:hAnsi="Tahoma" w:cs="Tahoma"/>
                <w:sz w:val="20"/>
                <w:szCs w:val="20"/>
                <w:cs/>
              </w:rPr>
              <w:t>ปานกลาง (2)</w:t>
            </w:r>
          </w:p>
          <w:p w14:paraId="700BD02A" w14:textId="77777777" w:rsidR="00A620C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666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C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A620C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20C8" w:rsidRPr="00F55372">
              <w:rPr>
                <w:rFonts w:ascii="Tahoma" w:hAnsi="Tahoma" w:cs="Tahoma"/>
                <w:sz w:val="20"/>
                <w:szCs w:val="20"/>
                <w:cs/>
              </w:rPr>
              <w:t>รุนแรง (3)</w:t>
            </w:r>
          </w:p>
          <w:p w14:paraId="338113F1" w14:textId="359F65DC" w:rsidR="0011682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7502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B6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A620C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20C8" w:rsidRPr="00F55372">
              <w:rPr>
                <w:rFonts w:ascii="Tahoma" w:hAnsi="Tahoma" w:cs="Tahoma"/>
                <w:sz w:val="20"/>
                <w:szCs w:val="20"/>
                <w:cs/>
              </w:rPr>
              <w:t>การหยุดชะงักโดยสิ้นเชิง (4)</w:t>
            </w:r>
          </w:p>
        </w:tc>
        <w:tc>
          <w:tcPr>
            <w:tcW w:w="3415" w:type="dxa"/>
          </w:tcPr>
          <w:p w14:paraId="79E6DA7E" w14:textId="0339A501" w:rsidR="00A0416E" w:rsidRPr="00F55372" w:rsidRDefault="00A0416E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A0416E" w14:paraId="6BAB2F14" w14:textId="77777777" w:rsidTr="00F55372">
        <w:trPr>
          <w:trHeight w:val="2420"/>
        </w:trPr>
        <w:tc>
          <w:tcPr>
            <w:tcW w:w="5935" w:type="dxa"/>
            <w:vAlign w:val="center"/>
          </w:tcPr>
          <w:p w14:paraId="488D4D09" w14:textId="330E2D40" w:rsidR="00045A48" w:rsidRPr="00F55372" w:rsidRDefault="00045A48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335952272" w:edGrp="everyone" w:colFirst="0" w:colLast="0"/>
            <w:permStart w:id="670643020" w:edGrp="everyone" w:colFirst="1" w:colLast="1"/>
            <w:permEnd w:id="579299719"/>
            <w:permEnd w:id="1111063715"/>
            <w:r w:rsidRPr="00F55372">
              <w:rPr>
                <w:rFonts w:ascii="Tahoma" w:hAnsi="Tahoma" w:cs="Tahoma"/>
                <w:sz w:val="20"/>
                <w:szCs w:val="20"/>
                <w:cs/>
              </w:rPr>
              <w:lastRenderedPageBreak/>
              <w:t>ประมาณระดับของผลกระทบทางเศรษฐกิจต่อการสูญเสียหรือการด้อยค่าของโครงสร้างพื้นฐานนี้ที่จะมีต่อเขตอำนาจ</w:t>
            </w:r>
          </w:p>
          <w:p w14:paraId="6FD1321A" w14:textId="77777777" w:rsidR="00045A4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31371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A4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045A4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A48" w:rsidRPr="00F55372">
              <w:rPr>
                <w:rFonts w:ascii="Tahoma" w:hAnsi="Tahoma" w:cs="Tahoma"/>
                <w:sz w:val="20"/>
                <w:szCs w:val="20"/>
                <w:cs/>
              </w:rPr>
              <w:t>ไม่มีผลกระทบ (0)</w:t>
            </w:r>
          </w:p>
          <w:p w14:paraId="477BF57F" w14:textId="2E101832" w:rsidR="00045A4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2286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A4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045A4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31C1" w:rsidRPr="00F55372">
              <w:rPr>
                <w:rFonts w:ascii="Tahoma" w:hAnsi="Tahoma" w:cs="Tahoma"/>
                <w:sz w:val="20"/>
                <w:szCs w:val="20"/>
                <w:cs/>
              </w:rPr>
              <w:t>เล็กน้อย (1)</w:t>
            </w:r>
          </w:p>
          <w:p w14:paraId="7985F242" w14:textId="77777777" w:rsidR="00045A4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0386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A4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045A4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A48" w:rsidRPr="00F55372">
              <w:rPr>
                <w:rFonts w:ascii="Tahoma" w:hAnsi="Tahoma" w:cs="Tahoma"/>
                <w:sz w:val="20"/>
                <w:szCs w:val="20"/>
                <w:cs/>
              </w:rPr>
              <w:t>ปานกลาง (2)</w:t>
            </w:r>
          </w:p>
          <w:p w14:paraId="22ABC81D" w14:textId="77777777" w:rsidR="00045A48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3235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A4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045A4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A48" w:rsidRPr="00F55372">
              <w:rPr>
                <w:rFonts w:ascii="Tahoma" w:hAnsi="Tahoma" w:cs="Tahoma"/>
                <w:sz w:val="20"/>
                <w:szCs w:val="20"/>
                <w:cs/>
              </w:rPr>
              <w:t>รุนแรง (3)</w:t>
            </w:r>
          </w:p>
          <w:p w14:paraId="78977B39" w14:textId="7800D79F" w:rsidR="00A0416E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1409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A48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045A48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A48" w:rsidRPr="00F55372">
              <w:rPr>
                <w:rFonts w:ascii="Tahoma" w:hAnsi="Tahoma" w:cs="Tahoma"/>
                <w:sz w:val="20"/>
                <w:szCs w:val="20"/>
                <w:cs/>
              </w:rPr>
              <w:t>การหยุดชะงักโดยสิ้นเชิง (4)</w:t>
            </w:r>
          </w:p>
        </w:tc>
        <w:tc>
          <w:tcPr>
            <w:tcW w:w="3415" w:type="dxa"/>
          </w:tcPr>
          <w:p w14:paraId="665F28C0" w14:textId="7D1C8FF7" w:rsidR="00A0416E" w:rsidRPr="00F55372" w:rsidRDefault="00A0416E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A0416E" w14:paraId="26BD0D92" w14:textId="77777777" w:rsidTr="00F55372">
        <w:trPr>
          <w:trHeight w:val="2780"/>
        </w:trPr>
        <w:tc>
          <w:tcPr>
            <w:tcW w:w="5935" w:type="dxa"/>
            <w:vAlign w:val="center"/>
          </w:tcPr>
          <w:p w14:paraId="41AB6345" w14:textId="04255BA3" w:rsidR="00C64F9F" w:rsidRPr="00F55372" w:rsidRDefault="00C64F9F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1815358826" w:edGrp="everyone" w:colFirst="0" w:colLast="0"/>
            <w:permStart w:id="1925148471" w:edGrp="everyone" w:colFirst="1" w:colLast="1"/>
            <w:permEnd w:id="335952272"/>
            <w:permEnd w:id="670643020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ประมาณระดับของผลกระทบที่การสูญเสียหรือการด้อยค่าของโครงสร้างพื้นฐานนี้จะมีต่อความสามารถของเขตอำนาจในการให้บริการที่จำเป็นขั้นพื้นฐาน เช่น น้ำ ไฟฟ้า หรือก๊าซ</w:t>
            </w:r>
          </w:p>
          <w:p w14:paraId="670C33AB" w14:textId="77777777" w:rsidR="00C64F9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4263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9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64F9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F9F" w:rsidRPr="00F55372">
              <w:rPr>
                <w:rFonts w:ascii="Tahoma" w:hAnsi="Tahoma" w:cs="Tahoma"/>
                <w:sz w:val="20"/>
                <w:szCs w:val="20"/>
                <w:cs/>
              </w:rPr>
              <w:t>ไม่มีผลกระทบ (0)</w:t>
            </w:r>
          </w:p>
          <w:p w14:paraId="5A270CA6" w14:textId="19A33AE8" w:rsidR="00C64F9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33783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9F" w:rsidRPr="00F55372"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C64F9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31C1" w:rsidRPr="00F55372">
              <w:rPr>
                <w:rFonts w:ascii="Tahoma" w:hAnsi="Tahoma" w:cs="Tahoma"/>
                <w:sz w:val="20"/>
                <w:szCs w:val="20"/>
                <w:cs/>
              </w:rPr>
              <w:t>เล็กน้อย (1)</w:t>
            </w:r>
          </w:p>
          <w:p w14:paraId="271D1ADE" w14:textId="77777777" w:rsidR="00C64F9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44067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9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64F9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F9F" w:rsidRPr="00F55372">
              <w:rPr>
                <w:rFonts w:ascii="Tahoma" w:hAnsi="Tahoma" w:cs="Tahoma"/>
                <w:sz w:val="20"/>
                <w:szCs w:val="20"/>
                <w:cs/>
              </w:rPr>
              <w:t>ปานกลาง (2)</w:t>
            </w:r>
          </w:p>
          <w:p w14:paraId="229C72F8" w14:textId="77777777" w:rsidR="00C64F9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1333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9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64F9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F9F" w:rsidRPr="00F55372">
              <w:rPr>
                <w:rFonts w:ascii="Tahoma" w:hAnsi="Tahoma" w:cs="Tahoma"/>
                <w:sz w:val="20"/>
                <w:szCs w:val="20"/>
                <w:cs/>
              </w:rPr>
              <w:t>รุนแรง (3)</w:t>
            </w:r>
          </w:p>
          <w:p w14:paraId="213A1099" w14:textId="539DD042" w:rsidR="00A0416E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59547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9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64F9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F9F" w:rsidRPr="00F55372">
              <w:rPr>
                <w:rFonts w:ascii="Tahoma" w:hAnsi="Tahoma" w:cs="Tahoma"/>
                <w:sz w:val="20"/>
                <w:szCs w:val="20"/>
                <w:cs/>
              </w:rPr>
              <w:t>การหยุดชะงักโดยสิ้นเชิง (4)</w:t>
            </w:r>
          </w:p>
        </w:tc>
        <w:tc>
          <w:tcPr>
            <w:tcW w:w="3415" w:type="dxa"/>
          </w:tcPr>
          <w:p w14:paraId="4B9B7AA6" w14:textId="7CFEDFCE" w:rsidR="00A0416E" w:rsidRPr="00F55372" w:rsidRDefault="00A0416E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A0416E" w14:paraId="4684542D" w14:textId="77777777" w:rsidTr="00F55372">
        <w:trPr>
          <w:trHeight w:val="1790"/>
        </w:trPr>
        <w:tc>
          <w:tcPr>
            <w:tcW w:w="5935" w:type="dxa"/>
            <w:vAlign w:val="center"/>
          </w:tcPr>
          <w:p w14:paraId="4A9C9E4C" w14:textId="77777777" w:rsidR="007B4211" w:rsidRPr="00F55372" w:rsidRDefault="007B4211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814832533" w:edGrp="everyone" w:colFirst="0" w:colLast="0"/>
            <w:permStart w:id="1185431287" w:edGrp="everyone" w:colFirst="1" w:colLast="1"/>
            <w:permEnd w:id="1815358826"/>
            <w:permEnd w:id="1925148471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การสูญเสียหรือการด้อยค่าของโครงสร้างพื้นฐานนี้จะส่งผลให้เกิดการหยุดชะงักต่อโครงสร้างพื้นฐานอื่น ๆ หรือทรัพยากรหลักหรือไม่</w:t>
            </w:r>
            <w:r w:rsidRPr="00F55372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757199EE" w14:textId="77777777" w:rsidR="007B4211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04772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211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7B4211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4211" w:rsidRPr="00F55372">
              <w:rPr>
                <w:rFonts w:ascii="Tahoma" w:hAnsi="Tahoma" w:cs="Tahoma"/>
                <w:sz w:val="20"/>
                <w:szCs w:val="20"/>
                <w:cs/>
              </w:rPr>
              <w:t>ไม่ (0)</w:t>
            </w:r>
          </w:p>
          <w:p w14:paraId="3DBE56A8" w14:textId="766E3481" w:rsidR="00727AB6" w:rsidRPr="00F55372" w:rsidRDefault="00B2739C" w:rsidP="00727AB6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801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211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7B4211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4211" w:rsidRPr="00F55372">
              <w:rPr>
                <w:rFonts w:ascii="Tahoma" w:hAnsi="Tahoma" w:cs="Tahoma" w:hint="cs"/>
                <w:sz w:val="20"/>
                <w:szCs w:val="20"/>
                <w:cs/>
              </w:rPr>
              <w:t>ใช่</w:t>
            </w:r>
            <w:r w:rsidR="007B4211" w:rsidRPr="00F55372">
              <w:rPr>
                <w:rFonts w:ascii="Tahoma" w:hAnsi="Tahoma" w:cs="Tahoma"/>
                <w:sz w:val="20"/>
                <w:szCs w:val="20"/>
                <w:cs/>
              </w:rPr>
              <w:t xml:space="preserve"> (1)</w:t>
            </w:r>
          </w:p>
        </w:tc>
        <w:tc>
          <w:tcPr>
            <w:tcW w:w="3415" w:type="dxa"/>
          </w:tcPr>
          <w:p w14:paraId="4A0F42D9" w14:textId="08A636E4" w:rsidR="00A0416E" w:rsidRPr="00F55372" w:rsidRDefault="00A0416E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7032BF" w14:paraId="0CF7462E" w14:textId="77777777" w:rsidTr="00F55372">
        <w:trPr>
          <w:trHeight w:val="1700"/>
        </w:trPr>
        <w:tc>
          <w:tcPr>
            <w:tcW w:w="5935" w:type="dxa"/>
            <w:vAlign w:val="center"/>
          </w:tcPr>
          <w:p w14:paraId="58E4E68A" w14:textId="2D776CCE" w:rsidR="003D608E" w:rsidRPr="00F55372" w:rsidRDefault="003D608E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933585617" w:edGrp="everyone" w:colFirst="0" w:colLast="0"/>
            <w:permStart w:id="1609457839" w:edGrp="everyone" w:colFirst="1" w:colLast="1"/>
            <w:permEnd w:id="814832533"/>
            <w:permEnd w:id="1185431287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ความรู้เกี่ยวกับการสูญเสียหรือการด้อยค่าของโครงสร้างพื้นฐานนี้จะบ่อนทำลายขวัญและกำลังใจของประชาชนหรือความเชื่อมั่นต่อสถาบันของรัฐและ/หรือเศรษฐกิจหรือไม่</w:t>
            </w:r>
            <w:r w:rsidR="00253280" w:rsidRPr="00F55372">
              <w:rPr>
                <w:rFonts w:ascii="Tahoma" w:hAnsi="Tahoma" w:cs="Tahoma" w:hint="cs"/>
                <w:sz w:val="20"/>
                <w:szCs w:val="20"/>
                <w:cs/>
              </w:rPr>
              <w:t>?</w:t>
            </w:r>
          </w:p>
          <w:p w14:paraId="606D2688" w14:textId="77777777" w:rsidR="003D608E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4794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8E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3D608E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608E" w:rsidRPr="00F55372">
              <w:rPr>
                <w:rFonts w:ascii="Tahoma" w:hAnsi="Tahoma" w:cs="Tahoma"/>
                <w:sz w:val="20"/>
                <w:szCs w:val="20"/>
                <w:cs/>
              </w:rPr>
              <w:t>ไม่ (0)</w:t>
            </w:r>
          </w:p>
          <w:p w14:paraId="72D70D88" w14:textId="4AA1B786" w:rsidR="00F55372" w:rsidRPr="00F55372" w:rsidRDefault="00B2739C" w:rsidP="00F55372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2280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8E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3D608E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608E" w:rsidRPr="00F55372">
              <w:rPr>
                <w:rFonts w:ascii="Tahoma" w:hAnsi="Tahoma" w:cs="Tahoma" w:hint="cs"/>
                <w:sz w:val="20"/>
                <w:szCs w:val="20"/>
                <w:cs/>
              </w:rPr>
              <w:t>ใช่</w:t>
            </w:r>
            <w:r w:rsidR="003D608E" w:rsidRPr="00F55372">
              <w:rPr>
                <w:rFonts w:ascii="Tahoma" w:hAnsi="Tahoma" w:cs="Tahoma"/>
                <w:sz w:val="20"/>
                <w:szCs w:val="20"/>
                <w:cs/>
              </w:rPr>
              <w:t xml:space="preserve"> (1)</w:t>
            </w:r>
          </w:p>
        </w:tc>
        <w:tc>
          <w:tcPr>
            <w:tcW w:w="3415" w:type="dxa"/>
          </w:tcPr>
          <w:p w14:paraId="3F2F19A3" w14:textId="2763E72B" w:rsidR="00FF198B" w:rsidRPr="00F55372" w:rsidRDefault="00FF198B" w:rsidP="00FF198B">
            <w:pPr>
              <w:rPr>
                <w:rFonts w:ascii="Tahoma" w:hAnsi="Tahoma" w:cs="Tahoma"/>
                <w:sz w:val="20"/>
                <w:szCs w:val="20"/>
                <w:lang w:bidi="th"/>
              </w:rPr>
            </w:pPr>
          </w:p>
        </w:tc>
      </w:tr>
      <w:tr w:rsidR="007032BF" w14:paraId="1B6B7CAB" w14:textId="77777777" w:rsidTr="00F55372">
        <w:trPr>
          <w:trHeight w:val="3140"/>
        </w:trPr>
        <w:tc>
          <w:tcPr>
            <w:tcW w:w="5935" w:type="dxa"/>
            <w:vAlign w:val="center"/>
          </w:tcPr>
          <w:p w14:paraId="3C794943" w14:textId="77777777" w:rsidR="00CA328F" w:rsidRPr="00F55372" w:rsidRDefault="00CA328F" w:rsidP="0025328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permStart w:id="1735356419" w:edGrp="everyone" w:colFirst="0" w:colLast="0"/>
            <w:permStart w:id="780950645" w:edGrp="everyone" w:colFirst="1" w:colLast="1"/>
            <w:permEnd w:id="933585617"/>
            <w:permEnd w:id="1609457839"/>
            <w:r w:rsidRPr="00F55372">
              <w:rPr>
                <w:rFonts w:ascii="Tahoma" w:hAnsi="Tahoma" w:cs="Tahoma"/>
                <w:sz w:val="20"/>
                <w:szCs w:val="20"/>
                <w:cs/>
              </w:rPr>
              <w:t>ประมาณระยะเวลาในการสูญเสียโครงสร้างพื้นฐานนี้ก่อนที่จะเกิดผลกระทบรุนแรง</w:t>
            </w:r>
          </w:p>
          <w:p w14:paraId="13FC6390" w14:textId="6C5A27D9" w:rsidR="00CA328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768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cs/>
                  </w:rPr>
                  <w:t>☐</w:t>
                </w:r>
              </w:sdtContent>
            </w:sdt>
            <w:r w:rsidR="00CA328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328F" w:rsidRPr="00F55372">
              <w:rPr>
                <w:rFonts w:ascii="Tahoma" w:hAnsi="Tahoma" w:cs="Tahoma"/>
                <w:sz w:val="20"/>
                <w:szCs w:val="20"/>
                <w:cs/>
              </w:rPr>
              <w:t>สามารถเลื่อนหรือดำเนินการในลักษณะอื่นได้ตั้งแต่ 7 วันขึ้นไป (1)</w:t>
            </w:r>
          </w:p>
          <w:p w14:paraId="54844515" w14:textId="77777777" w:rsidR="00CA328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-130068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8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A328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328F" w:rsidRPr="00F55372">
              <w:rPr>
                <w:rFonts w:ascii="Tahoma" w:hAnsi="Tahoma" w:cs="Tahoma"/>
                <w:sz w:val="20"/>
                <w:szCs w:val="20"/>
                <w:cs/>
              </w:rPr>
              <w:t>อาจหยุดชะงักหรือไม่พร้อมใช้งานเป็นเวลา 1-7 วันโดยไม่มีผลกระทบที่สำคัญ (2)</w:t>
            </w:r>
          </w:p>
          <w:p w14:paraId="715B1230" w14:textId="77777777" w:rsidR="00CA328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164955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8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A328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328F" w:rsidRPr="00F55372">
              <w:rPr>
                <w:rFonts w:ascii="Tahoma" w:hAnsi="Tahoma" w:cs="Tahoma"/>
                <w:sz w:val="20"/>
                <w:szCs w:val="20"/>
                <w:cs/>
              </w:rPr>
              <w:t>จะต้องได้รับการฟื้นฟูภายใน 24 ชั่วโมงเพื่อหลีกเลี่ยงผลกระทบร้ายแรง (3)</w:t>
            </w:r>
          </w:p>
          <w:p w14:paraId="054BFC86" w14:textId="63F13165" w:rsidR="007032BF" w:rsidRPr="00F55372" w:rsidRDefault="00B2739C" w:rsidP="00FF198B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cs/>
                </w:rPr>
                <w:id w:val="20077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8F" w:rsidRPr="00F55372">
                  <w:rPr>
                    <w:rFonts w:ascii="Segoe UI Symbol" w:eastAsia="MS Gothic" w:hAnsi="Segoe UI Symbol" w:cs="Segoe UI Symbol" w:hint="cs"/>
                    <w:sz w:val="20"/>
                    <w:szCs w:val="20"/>
                    <w:cs/>
                  </w:rPr>
                  <w:t>☐</w:t>
                </w:r>
              </w:sdtContent>
            </w:sdt>
            <w:r w:rsidR="00CA328F" w:rsidRPr="00F553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328F" w:rsidRPr="00F55372">
              <w:rPr>
                <w:rFonts w:ascii="Tahoma" w:hAnsi="Tahoma" w:cs="Tahoma"/>
                <w:sz w:val="20"/>
                <w:szCs w:val="20"/>
                <w:cs/>
              </w:rPr>
              <w:t>จะต้องได้รับการฟื้นฟูภายใน 12 ชั่วโมงเพื่อหลีกเลี่ยงผลกระทบร้ายแรง (4)</w:t>
            </w:r>
          </w:p>
        </w:tc>
        <w:tc>
          <w:tcPr>
            <w:tcW w:w="3415" w:type="dxa"/>
          </w:tcPr>
          <w:p w14:paraId="4F2361CB" w14:textId="79DBBA70" w:rsidR="007032BF" w:rsidRPr="00F55372" w:rsidRDefault="007032BF" w:rsidP="005E6463">
            <w:pPr>
              <w:rPr>
                <w:rFonts w:ascii="Tahoma" w:hAnsi="Tahoma" w:cs="Tahoma"/>
                <w:b/>
                <w:bCs/>
                <w:sz w:val="20"/>
                <w:szCs w:val="20"/>
                <w:lang w:bidi="th"/>
              </w:rPr>
            </w:pPr>
          </w:p>
        </w:tc>
      </w:tr>
      <w:tr w:rsidR="00CA328F" w14:paraId="02613884" w14:textId="77777777" w:rsidTr="004752DA">
        <w:trPr>
          <w:trHeight w:val="620"/>
        </w:trPr>
        <w:tc>
          <w:tcPr>
            <w:tcW w:w="9350" w:type="dxa"/>
            <w:gridSpan w:val="2"/>
            <w:vAlign w:val="center"/>
          </w:tcPr>
          <w:p w14:paraId="10D6254A" w14:textId="5D236DDF" w:rsidR="00CA328F" w:rsidRDefault="00CA328F" w:rsidP="005E6463">
            <w:pPr>
              <w:rPr>
                <w:rFonts w:ascii="Tahoma" w:hAnsi="Tahoma" w:cs="Tahoma"/>
                <w:b/>
                <w:bCs/>
                <w:sz w:val="28"/>
              </w:rPr>
            </w:pPr>
            <w:permStart w:id="1960209124" w:edGrp="everyone" w:colFirst="0" w:colLast="0"/>
            <w:permEnd w:id="1735356419"/>
            <w:permEnd w:id="780950645"/>
            <w:r w:rsidRPr="00810177">
              <w:rPr>
                <w:rFonts w:ascii="Tahoma" w:hAnsi="Tahoma" w:cs="Tahoma"/>
                <w:szCs w:val="22"/>
                <w:cs/>
              </w:rPr>
              <w:t>คะแนนรวม:</w:t>
            </w:r>
            <w:r w:rsidR="0011682F">
              <w:rPr>
                <w:rFonts w:ascii="Tahoma" w:hAnsi="Tahoma" w:cs="Tahoma"/>
                <w:noProof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1333906959"/>
                <w:placeholder>
                  <w:docPart w:val="B0D11E9FB53A4E79BA3304A63C097D2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Tahoma"/>
                  <w:b/>
                  <w:bCs/>
                  <w:sz w:val="28"/>
                  <w:lang w:bidi="th"/>
                </w:rPr>
              </w:sdtEndPr>
              <w:sdtContent>
                <w:r w:rsidR="006041D9" w:rsidRPr="006041D9">
                  <w:rPr>
                    <w:rStyle w:val="PlaceholderText"/>
                    <w:rFonts w:ascii="Tahoma" w:hAnsi="Tahoma" w:cs="Tahoma"/>
                    <w:sz w:val="18"/>
                    <w:szCs w:val="22"/>
                    <w:cs/>
                  </w:rPr>
                  <w:t>กรอกคะแนนรวม</w:t>
                </w:r>
              </w:sdtContent>
            </w:sdt>
          </w:p>
        </w:tc>
      </w:tr>
      <w:permEnd w:id="1960209124"/>
    </w:tbl>
    <w:p w14:paraId="65AEDCD5" w14:textId="77777777" w:rsidR="00A0416E" w:rsidRDefault="00A0416E" w:rsidP="004629C4">
      <w:pPr>
        <w:rPr>
          <w:rFonts w:ascii="Tahoma" w:hAnsi="Tahoma" w:cs="Tahoma"/>
          <w:szCs w:val="22"/>
        </w:rPr>
      </w:pPr>
    </w:p>
    <w:sectPr w:rsidR="00A041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F610" w14:textId="77777777" w:rsidR="00EF2D6E" w:rsidRDefault="00EF2D6E" w:rsidP="003045B1">
      <w:pPr>
        <w:spacing w:after="0" w:line="240" w:lineRule="auto"/>
      </w:pPr>
      <w:r>
        <w:separator/>
      </w:r>
    </w:p>
  </w:endnote>
  <w:endnote w:type="continuationSeparator" w:id="0">
    <w:p w14:paraId="48EA9095" w14:textId="77777777" w:rsidR="00EF2D6E" w:rsidRDefault="00EF2D6E" w:rsidP="0030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7522" w14:textId="77777777" w:rsidR="00EF2D6E" w:rsidRDefault="00EF2D6E" w:rsidP="003045B1">
      <w:pPr>
        <w:spacing w:after="0" w:line="240" w:lineRule="auto"/>
      </w:pPr>
      <w:r>
        <w:separator/>
      </w:r>
    </w:p>
  </w:footnote>
  <w:footnote w:type="continuationSeparator" w:id="0">
    <w:p w14:paraId="421DF166" w14:textId="77777777" w:rsidR="00EF2D6E" w:rsidRDefault="00EF2D6E" w:rsidP="0030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3BFC" w14:textId="5AF6DD5B" w:rsidR="005E0BD8" w:rsidRDefault="00091841">
    <w:pPr>
      <w:pStyle w:val="Header"/>
    </w:pPr>
    <w:r>
      <w:rPr>
        <w:noProof/>
        <w:cs/>
      </w:rPr>
      <w:drawing>
        <wp:anchor distT="0" distB="0" distL="114300" distR="114300" simplePos="0" relativeHeight="251658240" behindDoc="0" locked="0" layoutInCell="1" allowOverlap="1" wp14:anchorId="3D6DD383" wp14:editId="2937F68B">
          <wp:simplePos x="0" y="0"/>
          <wp:positionH relativeFrom="column">
            <wp:posOffset>5772150</wp:posOffset>
          </wp:positionH>
          <wp:positionV relativeFrom="paragraph">
            <wp:posOffset>-101600</wp:posOffset>
          </wp:positionV>
          <wp:extent cx="533400" cy="30937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66" b="21333"/>
                  <a:stretch/>
                </pic:blipFill>
                <pic:spPr bwMode="auto">
                  <a:xfrm>
                    <a:off x="0" y="0"/>
                    <a:ext cx="533400" cy="3093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37D"/>
    <w:multiLevelType w:val="hybridMultilevel"/>
    <w:tmpl w:val="DD164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E621"/>
    <w:multiLevelType w:val="multilevel"/>
    <w:tmpl w:val="0000000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1EB7082E"/>
    <w:multiLevelType w:val="hybridMultilevel"/>
    <w:tmpl w:val="8CC61BE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41E59F4"/>
    <w:multiLevelType w:val="hybridMultilevel"/>
    <w:tmpl w:val="5FB0719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B5"/>
    <w:multiLevelType w:val="hybridMultilevel"/>
    <w:tmpl w:val="F6CCA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B3F36"/>
    <w:multiLevelType w:val="hybridMultilevel"/>
    <w:tmpl w:val="672ECAD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AC76257"/>
    <w:multiLevelType w:val="hybridMultilevel"/>
    <w:tmpl w:val="D4929A2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6F7EA86"/>
    <w:multiLevelType w:val="multilevel"/>
    <w:tmpl w:val="0000000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665935083">
    <w:abstractNumId w:val="7"/>
  </w:num>
  <w:num w:numId="2" w16cid:durableId="15692711">
    <w:abstractNumId w:val="1"/>
  </w:num>
  <w:num w:numId="3" w16cid:durableId="802188222">
    <w:abstractNumId w:val="4"/>
  </w:num>
  <w:num w:numId="4" w16cid:durableId="969243256">
    <w:abstractNumId w:val="3"/>
  </w:num>
  <w:num w:numId="5" w16cid:durableId="1330448094">
    <w:abstractNumId w:val="5"/>
  </w:num>
  <w:num w:numId="6" w16cid:durableId="540174407">
    <w:abstractNumId w:val="6"/>
  </w:num>
  <w:num w:numId="7" w16cid:durableId="72557601">
    <w:abstractNumId w:val="2"/>
  </w:num>
  <w:num w:numId="8" w16cid:durableId="69855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Vvrnrd3nlrJpvkPZD8tN06ShcIdRJ5n+dA5sLLn/iHpVPvR+h3jFmtZkEDQondoGMKCTUgvLKoQwHCITOTr9kw==" w:salt="lIko/CuctF91fJdx4klQ8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09"/>
    <w:rsid w:val="000254AD"/>
    <w:rsid w:val="0003270A"/>
    <w:rsid w:val="0004038F"/>
    <w:rsid w:val="00045A48"/>
    <w:rsid w:val="00046076"/>
    <w:rsid w:val="000565B9"/>
    <w:rsid w:val="00071D50"/>
    <w:rsid w:val="00073CB9"/>
    <w:rsid w:val="00091841"/>
    <w:rsid w:val="000A3956"/>
    <w:rsid w:val="000C1FC1"/>
    <w:rsid w:val="000D064C"/>
    <w:rsid w:val="0011682F"/>
    <w:rsid w:val="00122260"/>
    <w:rsid w:val="00126378"/>
    <w:rsid w:val="001424D2"/>
    <w:rsid w:val="001464FD"/>
    <w:rsid w:val="00164B97"/>
    <w:rsid w:val="001C70BE"/>
    <w:rsid w:val="001D1F75"/>
    <w:rsid w:val="001D4564"/>
    <w:rsid w:val="001F1A88"/>
    <w:rsid w:val="00250633"/>
    <w:rsid w:val="00253280"/>
    <w:rsid w:val="002557EB"/>
    <w:rsid w:val="002B0973"/>
    <w:rsid w:val="002B2B09"/>
    <w:rsid w:val="002C7019"/>
    <w:rsid w:val="002F67F3"/>
    <w:rsid w:val="002F6CDD"/>
    <w:rsid w:val="003035C3"/>
    <w:rsid w:val="003045B1"/>
    <w:rsid w:val="003059FB"/>
    <w:rsid w:val="00306C3C"/>
    <w:rsid w:val="00323412"/>
    <w:rsid w:val="003865AE"/>
    <w:rsid w:val="0039524D"/>
    <w:rsid w:val="003B0EAB"/>
    <w:rsid w:val="003D608E"/>
    <w:rsid w:val="0041514C"/>
    <w:rsid w:val="00416E64"/>
    <w:rsid w:val="0042687E"/>
    <w:rsid w:val="00437719"/>
    <w:rsid w:val="004476FA"/>
    <w:rsid w:val="00453474"/>
    <w:rsid w:val="00456632"/>
    <w:rsid w:val="00456A43"/>
    <w:rsid w:val="004629C4"/>
    <w:rsid w:val="00482840"/>
    <w:rsid w:val="00483D79"/>
    <w:rsid w:val="00495126"/>
    <w:rsid w:val="0049701C"/>
    <w:rsid w:val="004B6162"/>
    <w:rsid w:val="004C25E2"/>
    <w:rsid w:val="004C366A"/>
    <w:rsid w:val="004C6E70"/>
    <w:rsid w:val="004E02D9"/>
    <w:rsid w:val="00502799"/>
    <w:rsid w:val="00521BAA"/>
    <w:rsid w:val="00530D93"/>
    <w:rsid w:val="00571032"/>
    <w:rsid w:val="00594437"/>
    <w:rsid w:val="005949ED"/>
    <w:rsid w:val="005B5842"/>
    <w:rsid w:val="005B67E3"/>
    <w:rsid w:val="005D3B8A"/>
    <w:rsid w:val="005D52FA"/>
    <w:rsid w:val="005E0BD8"/>
    <w:rsid w:val="005E2340"/>
    <w:rsid w:val="006041D9"/>
    <w:rsid w:val="00620974"/>
    <w:rsid w:val="00631C02"/>
    <w:rsid w:val="006759EC"/>
    <w:rsid w:val="00681A96"/>
    <w:rsid w:val="006A15C1"/>
    <w:rsid w:val="006B1400"/>
    <w:rsid w:val="006C1F65"/>
    <w:rsid w:val="006C2054"/>
    <w:rsid w:val="006D668F"/>
    <w:rsid w:val="006E05E0"/>
    <w:rsid w:val="006F6410"/>
    <w:rsid w:val="007032BF"/>
    <w:rsid w:val="00723504"/>
    <w:rsid w:val="00727AB6"/>
    <w:rsid w:val="00730F4E"/>
    <w:rsid w:val="0075506E"/>
    <w:rsid w:val="007B1609"/>
    <w:rsid w:val="007B18C6"/>
    <w:rsid w:val="007B4211"/>
    <w:rsid w:val="007D2CE0"/>
    <w:rsid w:val="007E7457"/>
    <w:rsid w:val="00810177"/>
    <w:rsid w:val="00810AD5"/>
    <w:rsid w:val="00812B91"/>
    <w:rsid w:val="00821E01"/>
    <w:rsid w:val="00833BFA"/>
    <w:rsid w:val="008500ED"/>
    <w:rsid w:val="00861D67"/>
    <w:rsid w:val="008915A8"/>
    <w:rsid w:val="008C2010"/>
    <w:rsid w:val="00914419"/>
    <w:rsid w:val="00920289"/>
    <w:rsid w:val="00931ED3"/>
    <w:rsid w:val="009561B9"/>
    <w:rsid w:val="009831C1"/>
    <w:rsid w:val="00993143"/>
    <w:rsid w:val="009C69E9"/>
    <w:rsid w:val="009E7EC0"/>
    <w:rsid w:val="009F7B77"/>
    <w:rsid w:val="00A0416E"/>
    <w:rsid w:val="00A20A65"/>
    <w:rsid w:val="00A42D65"/>
    <w:rsid w:val="00A51924"/>
    <w:rsid w:val="00A54858"/>
    <w:rsid w:val="00A620C8"/>
    <w:rsid w:val="00A954B5"/>
    <w:rsid w:val="00AB4493"/>
    <w:rsid w:val="00AD15A7"/>
    <w:rsid w:val="00AE6C49"/>
    <w:rsid w:val="00AF7717"/>
    <w:rsid w:val="00B1637F"/>
    <w:rsid w:val="00B2739C"/>
    <w:rsid w:val="00B42567"/>
    <w:rsid w:val="00B631D5"/>
    <w:rsid w:val="00B755FB"/>
    <w:rsid w:val="00BA2057"/>
    <w:rsid w:val="00BA6EDF"/>
    <w:rsid w:val="00BB150D"/>
    <w:rsid w:val="00BD6628"/>
    <w:rsid w:val="00BE7BE6"/>
    <w:rsid w:val="00BF50BF"/>
    <w:rsid w:val="00C27C1D"/>
    <w:rsid w:val="00C63864"/>
    <w:rsid w:val="00C64F9F"/>
    <w:rsid w:val="00CA328F"/>
    <w:rsid w:val="00CB074C"/>
    <w:rsid w:val="00CE640B"/>
    <w:rsid w:val="00CF641A"/>
    <w:rsid w:val="00D10275"/>
    <w:rsid w:val="00D25A18"/>
    <w:rsid w:val="00D61D83"/>
    <w:rsid w:val="00D6399A"/>
    <w:rsid w:val="00D7206F"/>
    <w:rsid w:val="00D768FB"/>
    <w:rsid w:val="00DC05D8"/>
    <w:rsid w:val="00E319DE"/>
    <w:rsid w:val="00E61904"/>
    <w:rsid w:val="00E74842"/>
    <w:rsid w:val="00E84105"/>
    <w:rsid w:val="00E95BDB"/>
    <w:rsid w:val="00EB2B9D"/>
    <w:rsid w:val="00ED28B5"/>
    <w:rsid w:val="00ED49EE"/>
    <w:rsid w:val="00ED5E3D"/>
    <w:rsid w:val="00EF2D6E"/>
    <w:rsid w:val="00F0305C"/>
    <w:rsid w:val="00F04D74"/>
    <w:rsid w:val="00F179E9"/>
    <w:rsid w:val="00F47348"/>
    <w:rsid w:val="00F55372"/>
    <w:rsid w:val="00F55762"/>
    <w:rsid w:val="00F56034"/>
    <w:rsid w:val="00FA1B72"/>
    <w:rsid w:val="00FC04B6"/>
    <w:rsid w:val="00FC148B"/>
    <w:rsid w:val="00FD64EA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8760"/>
  <w15:chartTrackingRefBased/>
  <w15:docId w15:val="{1892CAD1-D6E6-4979-82A0-7FE452A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6D6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D66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7E745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57103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032"/>
    <w:rPr>
      <w:sz w:val="20"/>
      <w:szCs w:val="25"/>
    </w:rPr>
  </w:style>
  <w:style w:type="paragraph" w:styleId="ListParagraph">
    <w:name w:val="List Paragraph"/>
    <w:basedOn w:val="Normal"/>
    <w:uiPriority w:val="34"/>
    <w:qFormat/>
    <w:locked/>
    <w:rsid w:val="00CE6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5E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D8"/>
  </w:style>
  <w:style w:type="paragraph" w:styleId="Footer">
    <w:name w:val="footer"/>
    <w:basedOn w:val="Normal"/>
    <w:link w:val="FooterChar"/>
    <w:uiPriority w:val="99"/>
    <w:unhideWhenUsed/>
    <w:locked/>
    <w:rsid w:val="005E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D8"/>
  </w:style>
  <w:style w:type="table" w:styleId="TableGrid">
    <w:name w:val="Table Grid"/>
    <w:basedOn w:val="TableNormal"/>
    <w:uiPriority w:val="39"/>
    <w:locked/>
    <w:rsid w:val="0048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locked/>
    <w:rsid w:val="006041D9"/>
    <w:rPr>
      <w:rFonts w:ascii="Tahoma" w:hAnsi="Tahoma"/>
      <w:sz w:val="22"/>
    </w:rPr>
  </w:style>
  <w:style w:type="character" w:customStyle="1" w:styleId="Style2">
    <w:name w:val="Style2"/>
    <w:basedOn w:val="DefaultParagraphFont"/>
    <w:uiPriority w:val="1"/>
    <w:locked/>
    <w:rsid w:val="00730F4E"/>
    <w:rPr>
      <w:rFonts w:ascii="Tahoma" w:hAnsi="Tahoma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emergency-managers/national-preparedness/p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D11E9FB53A4E79BA3304A63C09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612D-BA52-41CF-9092-CE479B338CD4}"/>
      </w:docPartPr>
      <w:docPartBody>
        <w:p w:rsidR="00D03C22" w:rsidRDefault="00DB3935" w:rsidP="00DB3935">
          <w:pPr>
            <w:pStyle w:val="B0D11E9FB53A4E79BA3304A63C097D231"/>
          </w:pPr>
          <w:r w:rsidRPr="006041D9">
            <w:rPr>
              <w:rStyle w:val="PlaceholderText"/>
              <w:rFonts w:ascii="Tahoma" w:hAnsi="Tahoma" w:cs="Tahoma"/>
              <w:sz w:val="18"/>
              <w:szCs w:val="22"/>
              <w:cs/>
            </w:rPr>
            <w:t>กรอกคะแนนรวม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2"/>
    <w:rsid w:val="00D03C22"/>
    <w:rsid w:val="00DB3935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935"/>
    <w:rPr>
      <w:color w:val="808080"/>
    </w:rPr>
  </w:style>
  <w:style w:type="paragraph" w:customStyle="1" w:styleId="B0D11E9FB53A4E79BA3304A63C097D231">
    <w:name w:val="B0D11E9FB53A4E79BA3304A63C097D231"/>
    <w:rsid w:val="00DB3935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1CDB-7824-4E17-B4DA-E9CA3810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895</Words>
  <Characters>5103</Characters>
  <Application>Microsoft Office Word</Application>
  <DocSecurity>8</DocSecurity>
  <Lines>42</Lines>
  <Paragraphs>11</Paragraphs>
  <ScaleCrop>false</ScaleCrop>
  <Company>BSI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Airada Chaweerat</dc:creator>
  <cp:keywords/>
  <dc:description/>
  <cp:lastModifiedBy>Airada Chaweerat</cp:lastModifiedBy>
  <cp:revision>50</cp:revision>
  <dcterms:created xsi:type="dcterms:W3CDTF">2024-02-02T08:40:00Z</dcterms:created>
  <dcterms:modified xsi:type="dcterms:W3CDTF">2024-02-06T04:48:00Z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601eca-9349-4946-ada1-a3a74ade9163_Enabled">
    <vt:lpwstr>true</vt:lpwstr>
  </property>
  <property fmtid="{D5CDD505-2E9C-101B-9397-08002B2CF9AE}" pid="3" name="MSIP_Label_d7601eca-9349-4946-ada1-a3a74ade9163_SetDate">
    <vt:lpwstr>2024-02-06T04:11:47Z</vt:lpwstr>
  </property>
  <property fmtid="{D5CDD505-2E9C-101B-9397-08002B2CF9AE}" pid="4" name="MSIP_Label_d7601eca-9349-4946-ada1-a3a74ade9163_Method">
    <vt:lpwstr>Privileged</vt:lpwstr>
  </property>
  <property fmtid="{D5CDD505-2E9C-101B-9397-08002B2CF9AE}" pid="5" name="MSIP_Label_d7601eca-9349-4946-ada1-a3a74ade9163_Name">
    <vt:lpwstr>Public - Un-Marked</vt:lpwstr>
  </property>
  <property fmtid="{D5CDD505-2E9C-101B-9397-08002B2CF9AE}" pid="6" name="MSIP_Label_d7601eca-9349-4946-ada1-a3a74ade9163_SiteId">
    <vt:lpwstr>54946ffc-68d3-4955-ac70-dca726d445b4</vt:lpwstr>
  </property>
  <property fmtid="{D5CDD505-2E9C-101B-9397-08002B2CF9AE}" pid="7" name="MSIP_Label_d7601eca-9349-4946-ada1-a3a74ade9163_ActionId">
    <vt:lpwstr>08daf6f3-36f5-4183-b461-9ac7a6e76821</vt:lpwstr>
  </property>
  <property fmtid="{D5CDD505-2E9C-101B-9397-08002B2CF9AE}" pid="8" name="MSIP_Label_d7601eca-9349-4946-ada1-a3a74ade9163_ContentBits">
    <vt:lpwstr>0</vt:lpwstr>
  </property>
</Properties>
</file>